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SALE OF BUSINESS AGREEMENT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Seller: ________________________________________________________________</w:t>
      </w:r>
    </w:p>
    <w:p>
      <w:r>
        <w:rPr>
          <w:b w:val="0"/>
          <w:sz w:val="20"/>
        </w:rPr>
        <w:t>ABN/ACN (if applicable): 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 w:val="0"/>
          <w:sz w:val="20"/>
        </w:rPr>
        <w:t>Buyer: _________________________________________________________________</w:t>
      </w:r>
    </w:p>
    <w:p>
      <w:r>
        <w:rPr>
          <w:b w:val="0"/>
          <w:sz w:val="20"/>
        </w:rPr>
        <w:t>ABN/ACN (if applicable): 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A. The Seller is the lawful owner and operator of the business described in this agreement.</w:t>
      </w:r>
    </w:p>
    <w:p>
      <w:r>
        <w:rPr>
          <w:b w:val="0"/>
          <w:sz w:val="20"/>
        </w:rPr>
        <w:t>B. The Buyer wishes to purchase and the Seller agrees to sell the business on the terms set out in this agreement.</w:t>
      </w:r>
    </w:p>
    <w:p/>
    <w:p>
      <w:r>
        <w:rPr>
          <w:b/>
          <w:sz w:val="20"/>
        </w:rPr>
        <w:t>1. DEFINITIONS AND INTERPRETATION</w:t>
      </w:r>
    </w:p>
    <w:p>
      <w:r>
        <w:rPr>
          <w:b w:val="0"/>
          <w:sz w:val="20"/>
        </w:rPr>
        <w:t>1.1 In this agreement, unless the context otherwise requires:</w:t>
      </w:r>
    </w:p>
    <w:p>
      <w:r>
        <w:rPr>
          <w:b w:val="0"/>
          <w:sz w:val="20"/>
        </w:rPr>
        <w:t xml:space="preserve">    “Business” means the business operated by the Seller as described in clause 2.</w:t>
      </w:r>
    </w:p>
    <w:p>
      <w:r>
        <w:rPr>
          <w:b w:val="0"/>
          <w:sz w:val="20"/>
        </w:rPr>
        <w:t xml:space="preserve">    “Completion” means the completion of the sale and purchase of the Business as set out in clause 8.</w:t>
      </w:r>
    </w:p>
    <w:p>
      <w:r>
        <w:rPr>
          <w:b w:val="0"/>
          <w:sz w:val="20"/>
        </w:rPr>
        <w:t>1.2 Headings are for convenience only and do not affect the interpretation of this agreement.</w:t>
      </w:r>
    </w:p>
    <w:p/>
    <w:p>
      <w:r>
        <w:rPr>
          <w:b/>
          <w:sz w:val="20"/>
        </w:rPr>
        <w:t>2. DESCRIPTION OF BUSINESS</w:t>
      </w:r>
    </w:p>
    <w:p>
      <w:r>
        <w:rPr>
          <w:b w:val="0"/>
          <w:sz w:val="20"/>
        </w:rPr>
        <w:t>2.1 The Business to be sold includes all assets, goodwill, intellectual property, stock-in-trade, equipment, licenses, permits, and all other things used in connection with the Business as at Completion.</w:t>
      </w:r>
    </w:p>
    <w:p>
      <w:r>
        <w:rPr>
          <w:b w:val="0"/>
          <w:sz w:val="20"/>
        </w:rPr>
        <w:t>2.2 A detailed list of assets and liabilities is attached as Schedule 1 (if applicable).</w:t>
      </w:r>
    </w:p>
    <w:p/>
    <w:p>
      <w:r>
        <w:rPr>
          <w:b/>
          <w:sz w:val="20"/>
        </w:rPr>
        <w:t>3. PURCHASE PRICE</w:t>
      </w:r>
    </w:p>
    <w:p>
      <w:r>
        <w:rPr>
          <w:b w:val="0"/>
          <w:sz w:val="20"/>
        </w:rPr>
        <w:t>3.1 The purchase price for the Business is AUD ___________________.</w:t>
      </w:r>
    </w:p>
    <w:p>
      <w:r>
        <w:rPr>
          <w:b w:val="0"/>
          <w:sz w:val="20"/>
        </w:rPr>
        <w:t>3.2 The purchase price shall be paid by the Buyer to the Seller on Completion by the following method(s): ____________________________________________________________</w:t>
      </w:r>
    </w:p>
    <w:p/>
    <w:p>
      <w:r>
        <w:rPr>
          <w:b/>
          <w:sz w:val="20"/>
        </w:rPr>
        <w:t>4. DEPOSIT</w:t>
      </w:r>
    </w:p>
    <w:p>
      <w:r>
        <w:rPr>
          <w:b w:val="0"/>
          <w:sz w:val="20"/>
        </w:rPr>
        <w:t>4.1 The Buyer shall pay a deposit of AUD ___________________ upon execution of this agreement.</w:t>
      </w:r>
    </w:p>
    <w:p>
      <w:r>
        <w:rPr>
          <w:b w:val="0"/>
          <w:sz w:val="20"/>
        </w:rPr>
        <w:t>4.2 The deposit shall be held in trust by ____________________________________________________________ until Completion.</w:t>
      </w:r>
    </w:p>
    <w:p>
      <w:r>
        <w:rPr>
          <w:b w:val="0"/>
          <w:sz w:val="20"/>
        </w:rPr>
        <w:t>4.3 If the Buyer fails to complete the purchase without lawful excuse, the deposit may be forfeited to the Seller.</w:t>
      </w:r>
    </w:p>
    <w:p/>
    <w:p>
      <w:r>
        <w:rPr>
          <w:b/>
          <w:sz w:val="20"/>
        </w:rPr>
        <w:t>5. DUE DILIGENCE</w:t>
      </w:r>
    </w:p>
    <w:p>
      <w:r>
        <w:rPr>
          <w:b w:val="0"/>
          <w:sz w:val="20"/>
        </w:rPr>
        <w:t>5.1 The Buyer has had the opportunity to inspect and investigate the Business, including all financial records, contracts, licenses, and assets.</w:t>
      </w:r>
    </w:p>
    <w:p>
      <w:r>
        <w:rPr>
          <w:b w:val="0"/>
          <w:sz w:val="20"/>
        </w:rPr>
        <w:t>5.2 The Buyer accepts the Business in its current condition and state of affairs, subject to the warranties set out in this agreement.</w:t>
      </w:r>
    </w:p>
    <w:p/>
    <w:p>
      <w:r>
        <w:rPr>
          <w:b/>
          <w:sz w:val="20"/>
        </w:rPr>
        <w:t>6. WARRANTIES AND REPRESENTATIONS</w:t>
      </w:r>
    </w:p>
    <w:p>
      <w:r>
        <w:rPr>
          <w:b w:val="0"/>
          <w:sz w:val="20"/>
        </w:rPr>
        <w:t>6.1 The Seller warrants that:</w:t>
      </w:r>
    </w:p>
    <w:p>
      <w:r>
        <w:rPr>
          <w:b w:val="0"/>
          <w:sz w:val="20"/>
        </w:rPr>
        <w:t xml:space="preserve">    a) The Seller is the sole legal and beneficial owner of the Business and has full authority to sell it.</w:t>
      </w:r>
    </w:p>
    <w:p>
      <w:r>
        <w:rPr>
          <w:b w:val="0"/>
          <w:sz w:val="20"/>
        </w:rPr>
        <w:t xml:space="preserve">    b) The Business is free from any encumbrances, claims, or third party rights except as disclosed in writing.</w:t>
      </w:r>
    </w:p>
    <w:p>
      <w:r>
        <w:rPr>
          <w:b w:val="0"/>
          <w:sz w:val="20"/>
        </w:rPr>
        <w:t xml:space="preserve">    c) All licenses, permits, and approvals required for the operation of the Business are valid and transferable.</w:t>
      </w:r>
    </w:p>
    <w:p>
      <w:r>
        <w:rPr>
          <w:b w:val="0"/>
          <w:sz w:val="20"/>
        </w:rPr>
        <w:t xml:space="preserve">    d) All financial statements and information provided to the Buyer are true, complete, and accurate.</w:t>
      </w:r>
    </w:p>
    <w:p>
      <w:r>
        <w:rPr>
          <w:b w:val="0"/>
          <w:sz w:val="20"/>
        </w:rPr>
        <w:t>6.2 The warranties survive Completion and are enforceable under Australian law.</w:t>
      </w:r>
    </w:p>
    <w:p/>
    <w:p>
      <w:r>
        <w:rPr>
          <w:b/>
          <w:sz w:val="20"/>
        </w:rPr>
        <w:t>7. LIABILITIES AND INDEMNITIES</w:t>
      </w:r>
    </w:p>
    <w:p>
      <w:r>
        <w:rPr>
          <w:b w:val="0"/>
          <w:sz w:val="20"/>
        </w:rPr>
        <w:t>7.1 The Buyer shall assume all liabilities and obligations of the Business arising after Completion.</w:t>
      </w:r>
    </w:p>
    <w:p>
      <w:r>
        <w:rPr>
          <w:b w:val="0"/>
          <w:sz w:val="20"/>
        </w:rPr>
        <w:t>7.2 The Seller indemnifies the Buyer against any claims, losses or liabilities arising from matters occurring before Completion, except as otherwise agreed in writing.</w:t>
      </w:r>
    </w:p>
    <w:p/>
    <w:p>
      <w:r>
        <w:rPr>
          <w:b/>
          <w:sz w:val="20"/>
        </w:rPr>
        <w:t>8. COMPLETION</w:t>
      </w:r>
    </w:p>
    <w:p>
      <w:r>
        <w:rPr>
          <w:b w:val="0"/>
          <w:sz w:val="20"/>
        </w:rPr>
        <w:t>8.1 Completion shall occur at _______________________________________________________ (place) upon satisfaction of all conditions precedent.</w:t>
      </w:r>
    </w:p>
    <w:p>
      <w:r>
        <w:rPr>
          <w:b w:val="0"/>
          <w:sz w:val="20"/>
        </w:rPr>
        <w:t>8.2 At Completion:</w:t>
      </w:r>
    </w:p>
    <w:p>
      <w:r>
        <w:rPr>
          <w:b w:val="0"/>
          <w:sz w:val="20"/>
        </w:rPr>
        <w:t xml:space="preserve">    a) The Seller shall deliver to the Buyer all assets, keys, passwords, documents, and other items used in the Business.</w:t>
      </w:r>
    </w:p>
    <w:p>
      <w:r>
        <w:rPr>
          <w:b w:val="0"/>
          <w:sz w:val="20"/>
        </w:rPr>
        <w:t xml:space="preserve">    b) The Buyer shall pay the balance of the purchase price.</w:t>
      </w:r>
    </w:p>
    <w:p>
      <w:r>
        <w:rPr>
          <w:b w:val="0"/>
          <w:sz w:val="20"/>
        </w:rPr>
        <w:t xml:space="preserve">    c) The Seller shall assign all contracts, licenses, and permits relating to the Business to the Buyer where legally permissible.</w:t>
      </w:r>
    </w:p>
    <w:p/>
    <w:p>
      <w:r>
        <w:rPr>
          <w:b/>
          <w:sz w:val="20"/>
        </w:rPr>
        <w:t>9. CONDITIONS PRECEDENT</w:t>
      </w:r>
    </w:p>
    <w:p>
      <w:r>
        <w:rPr>
          <w:b w:val="0"/>
          <w:sz w:val="20"/>
        </w:rPr>
        <w:t>9.1 The obligations of the parties under this agreement are subject to the following conditions precedent:</w:t>
      </w:r>
    </w:p>
    <w:p>
      <w:r>
        <w:rPr>
          <w:b w:val="0"/>
          <w:sz w:val="20"/>
        </w:rPr>
        <w:t xml:space="preserve">    a) The Buyer obtaining satisfactory finance approval (if applicable).</w:t>
      </w:r>
    </w:p>
    <w:p>
      <w:r>
        <w:rPr>
          <w:b w:val="0"/>
          <w:sz w:val="20"/>
        </w:rPr>
        <w:t xml:space="preserve">    b) No material adverse change in the Business’s operations or financial position.</w:t>
      </w:r>
    </w:p>
    <w:p>
      <w:r>
        <w:rPr>
          <w:b w:val="0"/>
          <w:sz w:val="20"/>
        </w:rPr>
        <w:t xml:space="preserve">    c) All necessary consents, approvals, and waivers being obtained.</w:t>
      </w:r>
    </w:p>
    <w:p>
      <w:r>
        <w:rPr>
          <w:b w:val="0"/>
          <w:sz w:val="20"/>
        </w:rPr>
        <w:t>9.2 If any condition precedent is not satisfied or waived by ________________, either party may terminate this agreement by written notice.</w:t>
      </w:r>
    </w:p>
    <w:p/>
    <w:p>
      <w:r>
        <w:rPr>
          <w:b/>
          <w:sz w:val="20"/>
        </w:rPr>
        <w:t>10. CONFIDENTIALITY</w:t>
      </w:r>
    </w:p>
    <w:p>
      <w:r>
        <w:rPr>
          <w:b w:val="0"/>
          <w:sz w:val="20"/>
        </w:rPr>
        <w:t>10.1 The parties agree to keep all information relating to the Business and this agreement confidential except as required by law or agreed in writing.</w:t>
      </w:r>
    </w:p>
    <w:p>
      <w:r>
        <w:rPr>
          <w:b w:val="0"/>
          <w:sz w:val="20"/>
        </w:rPr>
        <w:t>10.2 This clause survives termination or completion of this agreement.</w:t>
      </w:r>
    </w:p>
    <w:p/>
    <w:p>
      <w:r>
        <w:rPr>
          <w:b/>
          <w:sz w:val="20"/>
        </w:rPr>
        <w:t>11. POST-COMPLETION ASSISTANCE</w:t>
      </w:r>
    </w:p>
    <w:p>
      <w:r>
        <w:rPr>
          <w:b w:val="0"/>
          <w:sz w:val="20"/>
        </w:rPr>
        <w:t>11.1 The Seller agrees to provide reasonable assistance to the Buyer to facilitate the transition of the Business for a period of ________________ days after Completion.</w:t>
      </w:r>
    </w:p>
    <w:p>
      <w:r>
        <w:rPr>
          <w:b w:val="0"/>
          <w:sz w:val="20"/>
        </w:rPr>
        <w:t>11.2 Details of the assistance and any fees payable are to be agreed separately.</w:t>
      </w:r>
    </w:p>
    <w:p/>
    <w:p>
      <w:r>
        <w:rPr>
          <w:b/>
          <w:sz w:val="20"/>
        </w:rPr>
        <w:t>12. GST AND TAXATION</w:t>
      </w:r>
    </w:p>
    <w:p>
      <w:r>
        <w:rPr>
          <w:b w:val="0"/>
          <w:sz w:val="20"/>
        </w:rPr>
        <w:t>12.1 The purchase price is _______________ inclusive/exclusive of GST (delete as applicable).</w:t>
      </w:r>
    </w:p>
    <w:p>
      <w:r>
        <w:rPr>
          <w:b w:val="0"/>
          <w:sz w:val="20"/>
        </w:rPr>
        <w:t>12.2 Each party must provide a valid tax invoice if GST is payable.</w:t>
      </w:r>
    </w:p>
    <w:p>
      <w:r>
        <w:rPr>
          <w:b w:val="0"/>
          <w:sz w:val="20"/>
        </w:rPr>
        <w:t>12.3 The parties agree to cooperate fully in relation to any taxation matters arising from this transaction.</w:t>
      </w:r>
    </w:p>
    <w:p/>
    <w:p>
      <w:r>
        <w:rPr>
          <w:b/>
          <w:sz w:val="20"/>
        </w:rPr>
        <w:t>13. DEFAULT AND TERMINATION</w:t>
      </w:r>
    </w:p>
    <w:p>
      <w:r>
        <w:rPr>
          <w:b w:val="0"/>
          <w:sz w:val="20"/>
        </w:rPr>
        <w:t>13.1 If a party breaches a material term of this agreement and fails to remedy the breach within _______________ days of written notice, the other party may terminate this agreement.</w:t>
      </w:r>
    </w:p>
    <w:p>
      <w:r>
        <w:rPr>
          <w:b w:val="0"/>
          <w:sz w:val="20"/>
        </w:rPr>
        <w:t>13.2 Termination does not affect any accrued rights or remedies.</w:t>
      </w:r>
    </w:p>
    <w:p/>
    <w:p>
      <w:r>
        <w:rPr>
          <w:b/>
          <w:sz w:val="20"/>
        </w:rPr>
        <w:t>14. DISPUTE RESOLUTION</w:t>
      </w:r>
    </w:p>
    <w:p>
      <w:r>
        <w:rPr>
          <w:b w:val="0"/>
          <w:sz w:val="20"/>
        </w:rPr>
        <w:t>14.1 The parties agree to attempt to resolve any dispute arising out of or in connection with this agreement by negotiation in good faith.</w:t>
      </w:r>
    </w:p>
    <w:p>
      <w:r>
        <w:rPr>
          <w:b w:val="0"/>
          <w:sz w:val="20"/>
        </w:rPr>
        <w:t>14.2 If unresolved within 14 days, the dispute shall be referred to mediation by a mediator agreed upon by the parties.</w:t>
      </w:r>
    </w:p>
    <w:p>
      <w:r>
        <w:rPr>
          <w:b w:val="0"/>
          <w:sz w:val="20"/>
        </w:rPr>
        <w:t>14.3 If mediation fails, either party may commence court proceedings.</w:t>
      </w:r>
    </w:p>
    <w:p/>
    <w:p>
      <w:r>
        <w:rPr>
          <w:b/>
          <w:sz w:val="20"/>
        </w:rPr>
        <w:t>15. GOVERNING LAW</w:t>
      </w:r>
    </w:p>
    <w:p>
      <w:r>
        <w:rPr>
          <w:b w:val="0"/>
          <w:sz w:val="20"/>
        </w:rPr>
        <w:t>15.1 This agreement is governed by and construed in accordance with the laws of the Commonwealth of Australia and the state or territory where the Business is located.</w:t>
      </w:r>
    </w:p>
    <w:p>
      <w:r>
        <w:rPr>
          <w:b w:val="0"/>
          <w:sz w:val="20"/>
        </w:rPr>
        <w:t>15.2 Each party submits to the non-exclusive jurisdiction of the courts of that state or territory.</w:t>
      </w:r>
    </w:p>
    <w:p/>
    <w:p>
      <w:r>
        <w:rPr>
          <w:b/>
          <w:sz w:val="20"/>
        </w:rPr>
        <w:t>16. ENTIRE AGREEMENT</w:t>
      </w:r>
    </w:p>
    <w:p>
      <w:r>
        <w:rPr>
          <w:b w:val="0"/>
          <w:sz w:val="20"/>
        </w:rPr>
        <w:t>16.1 This agreement constitutes the entire agreement between the parties and supersedes all prior negotiations, understandings, and agreements.</w:t>
      </w:r>
    </w:p>
    <w:p>
      <w:r>
        <w:rPr>
          <w:b w:val="0"/>
          <w:sz w:val="20"/>
        </w:rPr>
        <w:t>16.2 Any amendment to this agreement must be in writing and signed by both parties.</w:t>
      </w:r>
    </w:p>
    <w:p/>
    <w:p/>
    <w:p/>
    <w:p>
      <w:pPr>
        <w:jc w:val="center"/>
      </w:pPr>
      <w:r>
        <w:rPr>
          <w:b/>
          <w:sz w:val="20"/>
        </w:rPr>
        <w:t>EXECUTED as an agreement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Title/Position: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Title/Position: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https://legaltemplates-au.com/sale-of-business-contract/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sale-of-business-contrac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