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LICENCE AGREEMENT TO OCCUPY PROPERTY</w:t>
      </w:r>
    </w:p>
    <w:p/>
    <w:p>
      <w:r>
        <w:rPr>
          <w:b/>
          <w:sz w:val="20"/>
        </w:rPr>
        <w:t>PARTIES</w:t>
      </w:r>
    </w:p>
    <w:p>
      <w:r>
        <w:rPr>
          <w:b/>
          <w:sz w:val="20"/>
        </w:rPr>
        <w:t>Licensor: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Licensee: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A. The Licensor is the lawful owner or authorised controller of the Property as described below.</w:t>
      </w:r>
    </w:p>
    <w:p>
      <w:r>
        <w:rPr>
          <w:b w:val="0"/>
          <w:sz w:val="20"/>
        </w:rPr>
        <w:t>B. The Licensor agrees to grant the Licensee a licence to occupy the Property on the terms set out in this Agreement.</w:t>
      </w:r>
    </w:p>
    <w:p/>
    <w:p>
      <w:r>
        <w:rPr>
          <w:b/>
          <w:sz w:val="20"/>
        </w:rPr>
        <w:t>1. DESCRIPTION OF PROPERTY</w:t>
      </w:r>
    </w:p>
    <w:p>
      <w:r>
        <w:rPr>
          <w:b w:val="0"/>
          <w:sz w:val="20"/>
        </w:rPr>
        <w:t>The Property subject to this Licence Agreement is described as follows:</w:t>
      </w:r>
    </w:p>
    <w:p>
      <w:r>
        <w:rPr>
          <w:b w:val="0"/>
          <w:sz w:val="20"/>
        </w:rPr>
        <w:t>______________________________________________________________________</w:t>
      </w:r>
    </w:p>
    <w:p>
      <w:r>
        <w:rPr>
          <w:b w:val="0"/>
          <w:sz w:val="20"/>
        </w:rPr>
        <w:t>______________________________________________________________________</w:t>
      </w:r>
    </w:p>
    <w:p/>
    <w:p>
      <w:r>
        <w:rPr>
          <w:b/>
          <w:sz w:val="20"/>
        </w:rPr>
        <w:t>2. GRANT OF LICENCE</w:t>
      </w:r>
    </w:p>
    <w:p>
      <w:r>
        <w:rPr>
          <w:b w:val="0"/>
          <w:sz w:val="20"/>
        </w:rPr>
        <w:t>The Licensor grants to the Licensee a non-exclusive, personal licence to occupy the Property on the terms and conditions set out in this Agreement.</w:t>
      </w:r>
    </w:p>
    <w:p>
      <w:r>
        <w:rPr>
          <w:b w:val="0"/>
          <w:sz w:val="20"/>
        </w:rPr>
        <w:t>The licence does not confer any estate or interest in the Property to the Licensee.</w:t>
      </w:r>
    </w:p>
    <w:p/>
    <w:p>
      <w:r>
        <w:rPr>
          <w:b/>
          <w:sz w:val="20"/>
        </w:rPr>
        <w:t>3. TERM</w:t>
      </w:r>
    </w:p>
    <w:p>
      <w:r>
        <w:rPr>
          <w:b w:val="0"/>
          <w:sz w:val="20"/>
        </w:rPr>
        <w:t>The licence commences upon execution of this Agreement and continues until terminated as provided herein.</w:t>
      </w:r>
    </w:p>
    <w:p>
      <w:r>
        <w:rPr>
          <w:b w:val="0"/>
          <w:sz w:val="20"/>
        </w:rPr>
        <w:t>Either party may terminate this Agreement by giving the other party written notice of no less than __________ days.</w:t>
      </w:r>
    </w:p>
    <w:p/>
    <w:p>
      <w:r>
        <w:rPr>
          <w:b/>
          <w:sz w:val="20"/>
        </w:rPr>
        <w:t>4. LICENCE FEE</w:t>
      </w:r>
    </w:p>
    <w:p>
      <w:r>
        <w:rPr>
          <w:b w:val="0"/>
          <w:sz w:val="20"/>
        </w:rPr>
        <w:t>The Licensee shall pay to the Licensor a licence fee of $_____________ (AUD) payable as follows:</w:t>
      </w:r>
    </w:p>
    <w:p>
      <w:r>
        <w:rPr>
          <w:b w:val="0"/>
          <w:sz w:val="20"/>
        </w:rPr>
        <w:t>______________________________________________________________________</w:t>
      </w:r>
    </w:p>
    <w:p/>
    <w:p>
      <w:r>
        <w:rPr>
          <w:b/>
          <w:sz w:val="20"/>
        </w:rPr>
        <w:t>5. USE OF PROPERTY</w:t>
      </w:r>
    </w:p>
    <w:p>
      <w:r>
        <w:rPr>
          <w:b w:val="0"/>
          <w:sz w:val="20"/>
        </w:rPr>
        <w:t>The Licensee shall only use the Property for the following purpose(s):</w:t>
      </w:r>
    </w:p>
    <w:p>
      <w:r>
        <w:rPr>
          <w:b w:val="0"/>
          <w:sz w:val="20"/>
        </w:rPr>
        <w:t>______________________________________________________________________</w:t>
      </w:r>
    </w:p>
    <w:p>
      <w:r>
        <w:rPr>
          <w:b w:val="0"/>
          <w:sz w:val="20"/>
        </w:rPr>
        <w:t>The Licensee must comply with all applicable laws, regulations and directions relating to the Property and its use.</w:t>
      </w:r>
    </w:p>
    <w:p/>
    <w:p>
      <w:r>
        <w:rPr>
          <w:b/>
          <w:sz w:val="20"/>
        </w:rPr>
        <w:t>6. MAINTENANCE AND REPAIRS</w:t>
      </w:r>
    </w:p>
    <w:p>
      <w:r>
        <w:rPr>
          <w:b w:val="0"/>
          <w:sz w:val="20"/>
        </w:rPr>
        <w:t>The Licensee shall keep the Property clean and in good order and shall promptly notify the Licensor of any damage or defect.</w:t>
      </w:r>
    </w:p>
    <w:p>
      <w:r>
        <w:rPr>
          <w:b w:val="0"/>
          <w:sz w:val="20"/>
        </w:rPr>
        <w:t>The Licensor is responsible for structural maintenance and repairs unless damage is caused by the Licensee's negligence or wilful act.</w:t>
      </w:r>
    </w:p>
    <w:p/>
    <w:p>
      <w:r>
        <w:rPr>
          <w:b/>
          <w:sz w:val="20"/>
        </w:rPr>
        <w:t>7. ALTERATIONS</w:t>
      </w:r>
    </w:p>
    <w:p>
      <w:r>
        <w:rPr>
          <w:b w:val="0"/>
          <w:sz w:val="20"/>
        </w:rPr>
        <w:t>The Licensee shall not make any alterations, additions or improvements to the Property without the Licensor’s prior written consent.</w:t>
      </w:r>
    </w:p>
    <w:p/>
    <w:p>
      <w:r>
        <w:rPr>
          <w:b/>
          <w:sz w:val="20"/>
        </w:rPr>
        <w:t>8. ACCESS</w:t>
      </w:r>
    </w:p>
    <w:p>
      <w:r>
        <w:rPr>
          <w:b w:val="0"/>
          <w:sz w:val="20"/>
        </w:rPr>
        <w:t>The Licensor or its agents may enter the Property at reasonable times for inspection, maintenance or other lawful purposes, provided reasonable notice is given unless in emergency.</w:t>
      </w:r>
    </w:p>
    <w:p/>
    <w:p>
      <w:r>
        <w:rPr>
          <w:b/>
          <w:sz w:val="20"/>
        </w:rPr>
        <w:t>9. INSURANCE AND LIABILITY</w:t>
      </w:r>
    </w:p>
    <w:p>
      <w:r>
        <w:rPr>
          <w:b w:val="0"/>
          <w:sz w:val="20"/>
        </w:rPr>
        <w:t>The Licensee shall be responsible for insuring their own contents and personal property on the Property.</w:t>
      </w:r>
    </w:p>
    <w:p>
      <w:r>
        <w:rPr>
          <w:b w:val="0"/>
          <w:sz w:val="20"/>
        </w:rPr>
        <w:t>The Licensee releases and indemnifies the Licensor from all claims for loss, damage or injury arising from the occupation or use of the Property except to the extent caused by the Licensor's negligence or breach of this Agreement.</w:t>
      </w:r>
    </w:p>
    <w:p/>
    <w:p>
      <w:r>
        <w:rPr>
          <w:b/>
          <w:sz w:val="20"/>
        </w:rPr>
        <w:t>10. COMPLIANCE WITH LAWS</w:t>
      </w:r>
    </w:p>
    <w:p>
      <w:r>
        <w:rPr>
          <w:b w:val="0"/>
          <w:sz w:val="20"/>
        </w:rPr>
        <w:t>The Licensee shall comply with all applicable federal, state and local laws, regulations and by-laws affecting the Property and the use thereof.</w:t>
      </w:r>
    </w:p>
    <w:p/>
    <w:p>
      <w:r>
        <w:rPr>
          <w:b/>
          <w:sz w:val="20"/>
        </w:rPr>
        <w:t>11. ASSIGNMENT AND SUB-LICENCE</w:t>
      </w:r>
    </w:p>
    <w:p>
      <w:r>
        <w:rPr>
          <w:b w:val="0"/>
          <w:sz w:val="20"/>
        </w:rPr>
        <w:t>The Licensee must not assign, transfer or sub-licence this licence or any part of it without the prior written consent of the Licensor.</w:t>
      </w:r>
    </w:p>
    <w:p/>
    <w:p>
      <w:r>
        <w:rPr>
          <w:b/>
          <w:sz w:val="20"/>
        </w:rPr>
        <w:t>12. TERMINATION</w:t>
      </w:r>
    </w:p>
    <w:p>
      <w:r>
        <w:rPr>
          <w:b w:val="0"/>
          <w:sz w:val="20"/>
        </w:rPr>
        <w:t>This Agreement may be terminated:</w:t>
      </w:r>
    </w:p>
    <w:p>
      <w:r>
        <w:rPr>
          <w:b w:val="0"/>
          <w:sz w:val="20"/>
        </w:rPr>
        <w:t>- By either party providing the required notice as per clause 3.</w:t>
      </w:r>
    </w:p>
    <w:p>
      <w:r>
        <w:rPr>
          <w:b w:val="0"/>
          <w:sz w:val="20"/>
        </w:rPr>
        <w:t>- Immediately by the Licensor if the Licensee breaches any term of this Agreement and fails to remedy the breach within __________ days of written notice.</w:t>
      </w:r>
    </w:p>
    <w:p>
      <w:r>
        <w:rPr>
          <w:b w:val="0"/>
          <w:sz w:val="20"/>
        </w:rPr>
        <w:t>- Immediately by either party if the Property becomes unfit for occupation.</w:t>
      </w:r>
    </w:p>
    <w:p/>
    <w:p>
      <w:r>
        <w:rPr>
          <w:b/>
          <w:sz w:val="20"/>
        </w:rPr>
        <w:t>13. CONSEQUENCES OF TERMINATION</w:t>
      </w:r>
    </w:p>
    <w:p>
      <w:r>
        <w:rPr>
          <w:b w:val="0"/>
          <w:sz w:val="20"/>
        </w:rPr>
        <w:t>Upon termination, the Licensee must immediately vacate the Property and remove all personal property.</w:t>
      </w:r>
    </w:p>
    <w:p>
      <w:r>
        <w:rPr>
          <w:b w:val="0"/>
          <w:sz w:val="20"/>
        </w:rPr>
        <w:t>The Licensee must leave the Property in a clean and undamaged condition, subject to reasonable wear and tear.</w:t>
      </w:r>
    </w:p>
    <w:p/>
    <w:p>
      <w:r>
        <w:rPr>
          <w:b/>
          <w:sz w:val="20"/>
        </w:rPr>
        <w:t>14. NOTICES</w:t>
      </w:r>
    </w:p>
    <w:p>
      <w:r>
        <w:rPr>
          <w:b w:val="0"/>
          <w:sz w:val="20"/>
        </w:rPr>
        <w:t>Any notice or communication under this Agreement must be in writing and delivered personally, by pre-paid post or by email to the addresses specified by the parties.</w:t>
      </w:r>
    </w:p>
    <w:p>
      <w:r>
        <w:rPr>
          <w:b w:val="0"/>
          <w:sz w:val="20"/>
        </w:rPr>
        <w:t>A notice is deemed given if delivered personally on the day of delivery, if posted, 3 business days after posting, or if emailed, on the day the email is sent unless the sender receives an automatic delivery failure notice.</w:t>
      </w:r>
    </w:p>
    <w:p/>
    <w:p>
      <w:r>
        <w:rPr>
          <w:b/>
          <w:sz w:val="20"/>
        </w:rPr>
        <w:t>15. ENTIRE AGREEMENT</w:t>
      </w:r>
    </w:p>
    <w:p>
      <w:r>
        <w:rPr>
          <w:b w:val="0"/>
          <w:sz w:val="20"/>
        </w:rPr>
        <w:t>This Agreement constitutes the entire agreement between the parties and supersedes all prior negotiations, representations or agreements, whether written or oral.</w:t>
      </w:r>
    </w:p>
    <w:p/>
    <w:p>
      <w:r>
        <w:rPr>
          <w:b/>
          <w:sz w:val="20"/>
        </w:rPr>
        <w:t>16. VARIATION</w:t>
      </w:r>
    </w:p>
    <w:p>
      <w:r>
        <w:rPr>
          <w:b w:val="0"/>
          <w:sz w:val="20"/>
        </w:rPr>
        <w:t>Any variation to this Agreement must be in writing signed by both parties.</w:t>
      </w:r>
    </w:p>
    <w:p/>
    <w:p>
      <w:r>
        <w:rPr>
          <w:b/>
          <w:sz w:val="20"/>
        </w:rPr>
        <w:t>17. GOVERNING LAW</w:t>
      </w:r>
    </w:p>
    <w:p>
      <w:r>
        <w:rPr>
          <w:b w:val="0"/>
          <w:sz w:val="20"/>
        </w:rPr>
        <w:t>This Agreement is governed by and construed in accordance with the laws of the Commonwealth of Australia and the applicable state or territory laws.</w:t>
      </w:r>
    </w:p>
    <w:p/>
    <w:p>
      <w:r>
        <w:rPr>
          <w:b/>
          <w:sz w:val="20"/>
        </w:rPr>
        <w:t>18. SEVERABILITY</w:t>
      </w:r>
    </w:p>
    <w:p>
      <w:r>
        <w:rPr>
          <w:b w:val="0"/>
          <w:sz w:val="20"/>
        </w:rPr>
        <w:t>If any provision of this Agreement is held invalid, illegal or unenforceable, the remaining provisions shall remain in full force and effect.</w:t>
      </w:r>
    </w:p>
    <w:p/>
    <w:p>
      <w:pPr>
        <w:jc w:val="center"/>
      </w:pPr>
      <w:r>
        <w:rPr>
          <w:b/>
          <w:sz w:val="20"/>
        </w:rPr>
        <w:t>EXECUTED as an Agreement</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https://legaltemplates-au.com/licence-agreement-to-occupy-property/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icence-agreement-to-occupy-property/"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