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LEASE AGREEMENT</w:t>
      </w:r>
    </w:p>
    <w:p/>
    <w:p>
      <w:r>
        <w:rPr>
          <w:b/>
          <w:sz w:val="20"/>
        </w:rPr>
        <w:t>PARTIES:</w:t>
      </w:r>
    </w:p>
    <w:p>
      <w:r>
        <w:rPr>
          <w:b w:val="0"/>
          <w:sz w:val="20"/>
        </w:rPr>
        <w:t>LESSOR: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val="0"/>
          <w:sz w:val="20"/>
        </w:rPr>
        <w:t>LESSEE: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sz w:val="20"/>
        </w:rPr>
        <w:t>RECITALS:</w:t>
      </w:r>
    </w:p>
    <w:p>
      <w:r>
        <w:rPr>
          <w:b w:val="0"/>
          <w:sz w:val="20"/>
        </w:rPr>
        <w:t>A. The Lessor is the registered owner of the land described in Schedule 1.</w:t>
      </w:r>
    </w:p>
    <w:p>
      <w:r>
        <w:rPr>
          <w:b w:val="0"/>
          <w:sz w:val="20"/>
        </w:rPr>
        <w:t>B. The Lessor agrees to lease the Land to the Lessee, and the Lessee agrees to lease the Land from the Lessor, subject to the terms and conditions set out in this Agreement.</w:t>
      </w:r>
    </w:p>
    <w:p/>
    <w:p>
      <w:r>
        <w:rPr>
          <w:b/>
          <w:sz w:val="20"/>
        </w:rPr>
        <w:t>1. DEFINITIONS</w:t>
      </w:r>
    </w:p>
    <w:p>
      <w:r>
        <w:rPr>
          <w:b w:val="0"/>
          <w:sz w:val="20"/>
        </w:rPr>
        <w:t>In this Agreement, unless the context otherwise requires:</w:t>
      </w:r>
    </w:p>
    <w:p>
      <w:r>
        <w:rPr>
          <w:b w:val="0"/>
          <w:sz w:val="20"/>
        </w:rPr>
        <w:t>“Agreement” means this Land Lease Agreement including the Schedules hereto.</w:t>
      </w:r>
    </w:p>
    <w:p>
      <w:r>
        <w:rPr>
          <w:b w:val="0"/>
          <w:sz w:val="20"/>
        </w:rPr>
        <w:t>“Land” means the land described in Schedule 1.</w:t>
      </w:r>
    </w:p>
    <w:p>
      <w:r>
        <w:rPr>
          <w:b w:val="0"/>
          <w:sz w:val="20"/>
        </w:rPr>
        <w:t>“Term” means the lease period as specified in clause 3.</w:t>
      </w:r>
    </w:p>
    <w:p>
      <w:r>
        <w:rPr>
          <w:b w:val="0"/>
          <w:sz w:val="20"/>
        </w:rPr>
        <w:t>“Rent” means the amount payable by the Lessee to the Lessor as specified in clause 4.</w:t>
      </w:r>
    </w:p>
    <w:p/>
    <w:p>
      <w:r>
        <w:rPr>
          <w:b/>
          <w:sz w:val="20"/>
        </w:rPr>
        <w:t>2. LEASE OF LAND</w:t>
      </w:r>
    </w:p>
    <w:p>
      <w:r>
        <w:rPr>
          <w:b w:val="0"/>
          <w:sz w:val="20"/>
        </w:rPr>
        <w:t>The Lessor leases the Land to the Lessee, and the Lessee accepts the lease of the Land, subject to the terms and conditions of this Agreement.</w:t>
      </w:r>
    </w:p>
    <w:p/>
    <w:p>
      <w:r>
        <w:rPr>
          <w:b/>
          <w:sz w:val="20"/>
        </w:rPr>
        <w:t>3. TERM</w:t>
      </w:r>
    </w:p>
    <w:p>
      <w:r>
        <w:rPr>
          <w:b w:val="0"/>
          <w:sz w:val="20"/>
        </w:rPr>
        <w:t>The lease commences on the date agreed by the Parties and shall continue for a fixed term of ______________ years unless terminated earlier in accordance with this Agreement.</w:t>
      </w:r>
    </w:p>
    <w:p/>
    <w:p>
      <w:r>
        <w:rPr>
          <w:b/>
          <w:sz w:val="20"/>
        </w:rPr>
        <w:t>4. RENT AND PAYMENT</w:t>
      </w:r>
    </w:p>
    <w:p>
      <w:r>
        <w:rPr>
          <w:b w:val="0"/>
          <w:sz w:val="20"/>
        </w:rPr>
        <w:t>4.1 The Lessee shall pay to the Lessor rent of $______________ per annum (inclusive/exclusive of GST).</w:t>
      </w:r>
    </w:p>
    <w:p>
      <w:r>
        <w:rPr>
          <w:b w:val="0"/>
          <w:sz w:val="20"/>
        </w:rPr>
        <w:t>4.2 Rent shall be paid in advance on or before the first day of each lease year by bank transfer or other agreed method.</w:t>
      </w:r>
    </w:p>
    <w:p>
      <w:r>
        <w:rPr>
          <w:b w:val="0"/>
          <w:sz w:val="20"/>
        </w:rPr>
        <w:t>4.3 The Lessor may review and adjust the rent at intervals of ______________ years by written notice to the Lessee, subject to market conditions and any applicable legislation.</w:t>
      </w:r>
    </w:p>
    <w:p/>
    <w:p>
      <w:r>
        <w:rPr>
          <w:b/>
          <w:sz w:val="20"/>
        </w:rPr>
        <w:t>5. SECURITY DEPOSIT</w:t>
      </w:r>
    </w:p>
    <w:p>
      <w:r>
        <w:rPr>
          <w:b w:val="0"/>
          <w:sz w:val="20"/>
        </w:rPr>
        <w:t>The Lessee shall pay a security deposit of $______________, to be held by the Lessor as security for the performance of the Lessee’s obligations under this Agreement. The security deposit shall be refundable, without interest, within ______________ days after the expiry or earlier termination of this Agreement, subject to any deductions for damages or unpaid amounts.</w:t>
      </w:r>
    </w:p>
    <w:p/>
    <w:p>
      <w:r>
        <w:rPr>
          <w:b/>
          <w:sz w:val="20"/>
        </w:rPr>
        <w:t>6. USE OF LAND</w:t>
      </w:r>
    </w:p>
    <w:p>
      <w:r>
        <w:rPr>
          <w:b w:val="0"/>
          <w:sz w:val="20"/>
        </w:rPr>
        <w:t>6.1 The Lessee shall use the Land solely for the purpose of _______________________________.</w:t>
      </w:r>
    </w:p>
    <w:p>
      <w:r>
        <w:rPr>
          <w:b w:val="0"/>
          <w:sz w:val="20"/>
        </w:rPr>
        <w:t>6.2 The Lessee shall not use or permit the Land to be used for any unlawful purpose or in any manner that causes nuisance or damage to the Land or neighbouring properties.</w:t>
      </w:r>
    </w:p>
    <w:p>
      <w:r>
        <w:rPr>
          <w:b w:val="0"/>
          <w:sz w:val="20"/>
        </w:rPr>
        <w:t>6.3 The Lessee shall comply with all relevant laws, regulations, and planning instruments applicable to the Land and its use.</w:t>
      </w:r>
    </w:p>
    <w:p/>
    <w:p>
      <w:r>
        <w:rPr>
          <w:b/>
          <w:sz w:val="20"/>
        </w:rPr>
        <w:t>7. MAINTENANCE AND REPAIRS</w:t>
      </w:r>
    </w:p>
    <w:p>
      <w:r>
        <w:rPr>
          <w:b w:val="0"/>
          <w:sz w:val="20"/>
        </w:rPr>
        <w:t>7.1 The Lessee shall keep the Land in good order, condition and repair (reasonable wear and tear excepted).</w:t>
      </w:r>
    </w:p>
    <w:p>
      <w:r>
        <w:rPr>
          <w:b w:val="0"/>
          <w:sz w:val="20"/>
        </w:rPr>
        <w:t>7.2 The Lessee shall promptly notify the Lessor of any damage or defect affecting the Land.</w:t>
      </w:r>
    </w:p>
    <w:p>
      <w:r>
        <w:rPr>
          <w:b w:val="0"/>
          <w:sz w:val="20"/>
        </w:rPr>
        <w:t>7.3 The Lessor shall be responsible for structural repairs to the Land unless caused by the Lessee’s negligence or breach of this Agreement.</w:t>
      </w:r>
    </w:p>
    <w:p/>
    <w:p>
      <w:r>
        <w:rPr>
          <w:b/>
          <w:sz w:val="20"/>
        </w:rPr>
        <w:t>8. ALTERATIONS AND IMPROVEMENTS</w:t>
      </w:r>
    </w:p>
    <w:p>
      <w:r>
        <w:rPr>
          <w:b w:val="0"/>
          <w:sz w:val="20"/>
        </w:rPr>
        <w:t>8.1 The Lessee shall not make any alterations, additions, or improvements to the Land without the prior written consent of the Lessor.</w:t>
      </w:r>
    </w:p>
    <w:p>
      <w:r>
        <w:rPr>
          <w:b w:val="0"/>
          <w:sz w:val="20"/>
        </w:rPr>
        <w:t>8.2 Any approved improvements shall be carried out in a good and workmanlike manner, in compliance with all applicable laws.</w:t>
      </w:r>
    </w:p>
    <w:p>
      <w:r>
        <w:rPr>
          <w:b w:val="0"/>
          <w:sz w:val="20"/>
        </w:rPr>
        <w:t>8.3 Unless otherwise agreed in writing, all improvements shall become the property of the Lessor upon expiry or termination of this Agreement.</w:t>
      </w:r>
    </w:p>
    <w:p/>
    <w:p>
      <w:r>
        <w:rPr>
          <w:b/>
          <w:sz w:val="20"/>
        </w:rPr>
        <w:t>9. ACCESS</w:t>
      </w:r>
    </w:p>
    <w:p>
      <w:r>
        <w:rPr>
          <w:b w:val="0"/>
          <w:sz w:val="20"/>
        </w:rPr>
        <w:t>The Lessor and its agents shall have the right to enter the Land at reasonable times and upon reasonable notice to inspect its condition and to carry out any necessary repairs or works in accordance with this Agreement.</w:t>
      </w:r>
    </w:p>
    <w:p/>
    <w:p>
      <w:r>
        <w:rPr>
          <w:b/>
          <w:sz w:val="20"/>
        </w:rPr>
        <w:t>10. INSURANCE</w:t>
      </w:r>
    </w:p>
    <w:p>
      <w:r>
        <w:rPr>
          <w:b w:val="0"/>
          <w:sz w:val="20"/>
        </w:rPr>
        <w:t>10.1 The Lessee shall maintain appropriate insurance policies for public liability and any other relevant risks arising from the Lessee’s use of the Land.</w:t>
      </w:r>
    </w:p>
    <w:p>
      <w:r>
        <w:rPr>
          <w:b w:val="0"/>
          <w:sz w:val="20"/>
        </w:rPr>
        <w:t>10.2 The Lessor shall maintain insurance for the Land and any structures owned by the Lessor.</w:t>
      </w:r>
    </w:p>
    <w:p>
      <w:r>
        <w:rPr>
          <w:b w:val="0"/>
          <w:sz w:val="20"/>
        </w:rPr>
        <w:t>10.3 The Lessee shall provide evidence of insurance to the Lessor upon request.</w:t>
      </w:r>
    </w:p>
    <w:p/>
    <w:p>
      <w:r>
        <w:rPr>
          <w:b/>
          <w:sz w:val="20"/>
        </w:rPr>
        <w:t>11. INDEMNITY</w:t>
      </w:r>
    </w:p>
    <w:p>
      <w:r>
        <w:rPr>
          <w:b w:val="0"/>
          <w:sz w:val="20"/>
        </w:rPr>
        <w:t>The Lessee indemnifies and holds harmless the Lessor from and against all claims, liabilities, losses, damages, costs, and expenses arising out of or in connection with the Lessee’s use of the Land, except where caused by the Lessor’s negligence or breach of this Agreement.</w:t>
      </w:r>
    </w:p>
    <w:p/>
    <w:p>
      <w:r>
        <w:rPr>
          <w:b/>
          <w:sz w:val="20"/>
        </w:rPr>
        <w:t>12. DEFAULT AND TERMINATION</w:t>
      </w:r>
    </w:p>
    <w:p>
      <w:r>
        <w:rPr>
          <w:b w:val="0"/>
          <w:sz w:val="20"/>
        </w:rPr>
        <w:t>12.1 If either party breaches any of its obligations under this Agreement and fails to remedy the breach within ______________ days after receiving written notice, the other party may terminate this Agreement by written notice.</w:t>
      </w:r>
    </w:p>
    <w:p>
      <w:r>
        <w:rPr>
          <w:b w:val="0"/>
          <w:sz w:val="20"/>
        </w:rPr>
        <w:t>12.2 On termination, the Lessee shall vacate the Land, remove all personal property, and leave the Land in a clean and tidy condition, subject to reasonable wear and tear.</w:t>
      </w:r>
    </w:p>
    <w:p>
      <w:r>
        <w:rPr>
          <w:b w:val="0"/>
          <w:sz w:val="20"/>
        </w:rPr>
        <w:t>12.3 Termination shall be without prejudice to any rights or remedies the parties may have accrued prior to termination.</w:t>
      </w:r>
    </w:p>
    <w:p/>
    <w:p>
      <w:r>
        <w:rPr>
          <w:b/>
          <w:sz w:val="20"/>
        </w:rPr>
        <w:t>13. ASSIGNMENT AND SUB-LETTING</w:t>
      </w:r>
    </w:p>
    <w:p>
      <w:r>
        <w:rPr>
          <w:b w:val="0"/>
          <w:sz w:val="20"/>
        </w:rPr>
        <w:t>The Lessee shall not assign, transfer, or sub-let the Land or any part thereof without the prior written consent of the Lessor, which shall not be unreasonably withheld.</w:t>
      </w:r>
    </w:p>
    <w:p/>
    <w:p>
      <w:r>
        <w:rPr>
          <w:b/>
          <w:sz w:val="20"/>
        </w:rPr>
        <w:t>14. NOTICES</w:t>
      </w:r>
    </w:p>
    <w:p>
      <w:r>
        <w:rPr>
          <w:b w:val="0"/>
          <w:sz w:val="20"/>
        </w:rPr>
        <w:t>14.1 All notices under this Agreement shall be in writing and delivered personally, sent by prepaid post, or email to the addresses specified by the parties.</w:t>
      </w:r>
    </w:p>
    <w:p>
      <w:r>
        <w:rPr>
          <w:b w:val="0"/>
          <w:sz w:val="20"/>
        </w:rPr>
        <w:t>14.2 A notice is deemed received:</w:t>
      </w:r>
    </w:p>
    <w:p>
      <w:r>
        <w:rPr>
          <w:b w:val="0"/>
          <w:sz w:val="20"/>
        </w:rPr>
        <w:t xml:space="preserve">  (a) if delivered personally, on delivery;</w:t>
      </w:r>
    </w:p>
    <w:p>
      <w:r>
        <w:rPr>
          <w:b w:val="0"/>
          <w:sz w:val="20"/>
        </w:rPr>
        <w:t xml:space="preserve">  (b) if posted, on the third business day after posting;</w:t>
      </w:r>
    </w:p>
    <w:p>
      <w:r>
        <w:rPr>
          <w:b w:val="0"/>
          <w:sz w:val="20"/>
        </w:rPr>
        <w:t xml:space="preserve">  (c) if emailed, on transmission unless the sender is notified of delivery failure.</w:t>
      </w:r>
    </w:p>
    <w:p/>
    <w:p>
      <w:r>
        <w:rPr>
          <w:b/>
          <w:sz w:val="20"/>
        </w:rPr>
        <w:t>15. GOVERNING LAW AND JURISDICTION</w:t>
      </w:r>
    </w:p>
    <w:p>
      <w:r>
        <w:rPr>
          <w:b w:val="0"/>
          <w:sz w:val="20"/>
        </w:rPr>
        <w:t>This Agreement is governed by and shall be construed in accordance with the laws of the State or Territory of Australia in which the Land is situated. The parties submit to the non-exclusive jurisdiction of the courts of that State or Territory.</w:t>
      </w:r>
    </w:p>
    <w:p/>
    <w:p>
      <w:r>
        <w:rPr>
          <w:b/>
          <w:sz w:val="20"/>
        </w:rPr>
        <w:t>16. ENTIRE AGREEMENT</w:t>
      </w:r>
    </w:p>
    <w:p>
      <w:r>
        <w:rPr>
          <w:b w:val="0"/>
          <w:sz w:val="20"/>
        </w:rPr>
        <w:t>This Agreement constitutes the entire agreement between the parties and supersedes all prior negotiations, representations, or agreements, whether written or oral, relating to the subject matter hereof.</w:t>
      </w:r>
    </w:p>
    <w:p/>
    <w:p>
      <w:r>
        <w:rPr>
          <w:b/>
          <w:sz w:val="20"/>
        </w:rPr>
        <w:t>17. VARIATION</w:t>
      </w:r>
    </w:p>
    <w:p>
      <w:r>
        <w:rPr>
          <w:b w:val="0"/>
          <w:sz w:val="20"/>
        </w:rPr>
        <w:t>No variation of this Agreement shall be effective unless in writing and signed by both parties.</w:t>
      </w:r>
    </w:p>
    <w:p/>
    <w:p>
      <w:r>
        <w:rPr>
          <w:b/>
          <w:sz w:val="20"/>
        </w:rPr>
        <w:t>18. SEVERABILITY</w:t>
      </w:r>
    </w:p>
    <w:p>
      <w:r>
        <w:rPr>
          <w:b w:val="0"/>
          <w:sz w:val="20"/>
        </w:rPr>
        <w:t>If any provision of this Agreement is found to be invalid or unenforceable, the remaining provisions shall continue in full force and effect.</w:t>
      </w:r>
    </w:p>
    <w:p/>
    <w:p/>
    <w:p>
      <w:pPr>
        <w:jc w:val="center"/>
      </w:pPr>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https://legaltemplates-au.com/land-lease-agreement/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and-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