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HOGWARTS SCHOOL OF WITCHCRAFT AND WIZARDRY</w:t>
      </w:r>
    </w:p>
    <w:p>
      <w:pPr>
        <w:jc w:val="center"/>
      </w:pPr>
      <w:r>
        <w:rPr>
          <w:b/>
          <w:sz w:val="20"/>
        </w:rPr>
        <w:t>Official Acceptance Letter</w:t>
      </w:r>
    </w:p>
    <w:p/>
    <w:p/>
    <w:p>
      <w:r>
        <w:rPr>
          <w:b w:val="0"/>
          <w:sz w:val="20"/>
        </w:rPr>
        <w:t>Dear Muggleborn/Wizard/Witch Applicant,</w:t>
      </w:r>
    </w:p>
    <w:p/>
    <w:p>
      <w:r>
        <w:rPr>
          <w:b w:val="0"/>
          <w:sz w:val="20"/>
        </w:rPr>
        <w:t>We are pleased to inform you that you have been accepted to Hogwarts School of Witchcraft and Wizardry. This acceptance is a formal offer to commence your magical education with us, subject to your adherence to the terms, conditions, and regulations set forth herein and by the Ministry of Magic (Australia).</w:t>
      </w:r>
    </w:p>
    <w:p/>
    <w:p>
      <w:r>
        <w:rPr>
          <w:b/>
          <w:sz w:val="20"/>
        </w:rPr>
        <w:t>Student Information:</w:t>
      </w:r>
    </w:p>
    <w:p>
      <w:r>
        <w:rPr>
          <w:b w:val="0"/>
          <w:sz w:val="20"/>
        </w:rPr>
        <w:t>Full Name: ________________________________________________________________</w:t>
      </w:r>
    </w:p>
    <w:p>
      <w:r>
        <w:rPr>
          <w:b w:val="0"/>
          <w:sz w:val="20"/>
        </w:rPr>
        <w:t>Date of Birth: ______________________________________________________________</w:t>
      </w:r>
    </w:p>
    <w:p>
      <w:r>
        <w:rPr>
          <w:b w:val="0"/>
          <w:sz w:val="20"/>
        </w:rPr>
        <w:t>Place of Birth: _____________________________________________________________</w:t>
      </w:r>
    </w:p>
    <w:p>
      <w:r>
        <w:rPr>
          <w:b w:val="0"/>
          <w:sz w:val="20"/>
        </w:rPr>
        <w:t>Magical Heritage (if known): ________________________________________________</w:t>
      </w:r>
    </w:p>
    <w:p>
      <w:r>
        <w:rPr>
          <w:b w:val="0"/>
          <w:sz w:val="20"/>
        </w:rPr>
        <w:t>Address: _________________________________________________________________</w:t>
      </w:r>
    </w:p>
    <w:p>
      <w:r>
        <w:rPr>
          <w:b w:val="0"/>
          <w:sz w:val="20"/>
        </w:rPr>
        <w:t>Guardian Contact: _________________________________________________________</w:t>
      </w:r>
    </w:p>
    <w:p/>
    <w:p>
      <w:r>
        <w:rPr>
          <w:b/>
          <w:sz w:val="20"/>
        </w:rPr>
        <w:t>Enrollment Details:</w:t>
      </w:r>
    </w:p>
    <w:p>
      <w:r>
        <w:rPr>
          <w:b w:val="0"/>
          <w:sz w:val="20"/>
        </w:rPr>
        <w:t>Upon acceptance, the student will begin their first year at Hogwarts School of Witchcraft and Wizardry, commencing the academic curriculum designed to cultivate magical proficiency and responsible wizarding citizenship.</w:t>
      </w:r>
    </w:p>
    <w:p>
      <w:r>
        <w:rPr>
          <w:b w:val="0"/>
          <w:sz w:val="20"/>
        </w:rPr>
        <w:t>The academic year is divided into three terms: Autumn, Winter, and Spring. Attendance is mandatory during all terms, barring exceptional circumstances authorized by the Headmaster or designated staff.</w:t>
      </w:r>
    </w:p>
    <w:p/>
    <w:p>
      <w:r>
        <w:rPr>
          <w:b/>
          <w:sz w:val="20"/>
        </w:rPr>
        <w:t>Conditions of Admission:</w:t>
      </w:r>
    </w:p>
    <w:p>
      <w:r>
        <w:rPr>
          <w:b w:val="0"/>
          <w:sz w:val="20"/>
        </w:rPr>
        <w:t>1. The student agrees to comply fully with the Rules and Regulations established by Hogwarts School, including but not limited to conduct, attendance, academic performance, and magical safety protocols.</w:t>
      </w:r>
    </w:p>
    <w:p>
      <w:r>
        <w:rPr>
          <w:b w:val="0"/>
          <w:sz w:val="20"/>
        </w:rPr>
        <w:t>2. The student and their legal guardians accept responsibility for any property damage or personal injury resulting from negligent or willful misconduct during the course of enrollment.</w:t>
      </w:r>
    </w:p>
    <w:p>
      <w:r>
        <w:rPr>
          <w:b w:val="0"/>
          <w:sz w:val="20"/>
        </w:rPr>
        <w:t>3. The school reserves the right to suspend or terminate enrollment due to breaches of conduct or failure to meet academic and behavioural standards.</w:t>
      </w:r>
    </w:p>
    <w:p>
      <w:r>
        <w:rPr>
          <w:b w:val="0"/>
          <w:sz w:val="20"/>
        </w:rPr>
        <w:t>4. The administration and teaching staff commit to providing a safe, inclusive, and supportive learning environment to enable the student’s magical and personal development.</w:t>
      </w:r>
    </w:p>
    <w:p>
      <w:r>
        <w:rPr>
          <w:b w:val="0"/>
          <w:sz w:val="20"/>
        </w:rPr>
        <w:t>5. Personal data collected through this enrollment process will be handled in accordance with Australian privacy laws.</w:t>
      </w:r>
    </w:p>
    <w:p/>
    <w:p>
      <w:r>
        <w:rPr>
          <w:b/>
          <w:sz w:val="20"/>
        </w:rPr>
        <w:t>Fees and Payment Terms:</w:t>
      </w:r>
    </w:p>
    <w:p>
      <w:r>
        <w:rPr>
          <w:b w:val="0"/>
          <w:sz w:val="20"/>
        </w:rPr>
        <w:t>Tuition and boarding fees are payable prior to commencement of each academic year or in accordance with an approved payment plan agreed upon by the school administration.</w:t>
      </w:r>
    </w:p>
    <w:p>
      <w:r>
        <w:rPr>
          <w:b w:val="0"/>
          <w:sz w:val="20"/>
        </w:rPr>
        <w:t>Failure to make timely payments may result in suspension of enrollment until payments are brought up to date.</w:t>
      </w:r>
    </w:p>
    <w:p>
      <w:r>
        <w:rPr>
          <w:b w:val="0"/>
          <w:sz w:val="20"/>
        </w:rPr>
        <w:t>Additional costs related to books, supplies, extracurricular activities, and special magical instruction may apply and will be communicated in advance.</w:t>
      </w:r>
    </w:p>
    <w:p/>
    <w:p>
      <w:r>
        <w:rPr>
          <w:b/>
          <w:sz w:val="20"/>
        </w:rPr>
        <w:t>Health and Safety Provisions:</w:t>
      </w:r>
    </w:p>
    <w:p>
      <w:r>
        <w:rPr>
          <w:b w:val="0"/>
          <w:sz w:val="20"/>
        </w:rPr>
        <w:t>Students must disclose any known medical conditions, allergies, or special needs to ensure appropriate care.</w:t>
      </w:r>
    </w:p>
    <w:p>
      <w:r>
        <w:rPr>
          <w:b w:val="0"/>
          <w:sz w:val="20"/>
        </w:rPr>
        <w:t>The school maintains comprehensive health and safety protocols compliant with Australian standards, including emergency response procedures and access to magical and non-magical medical facilities.</w:t>
      </w:r>
    </w:p>
    <w:p>
      <w:r>
        <w:rPr>
          <w:b w:val="0"/>
          <w:sz w:val="20"/>
        </w:rPr>
        <w:t>Any injuries or illnesses occurring on school grounds or during school activities must be reported immediately.</w:t>
      </w:r>
    </w:p>
    <w:p/>
    <w:p>
      <w:r>
        <w:rPr>
          <w:b/>
          <w:sz w:val="20"/>
        </w:rPr>
        <w:t>Magical Equipment and Materials:</w:t>
      </w:r>
    </w:p>
    <w:p>
      <w:r>
        <w:rPr>
          <w:b w:val="0"/>
          <w:sz w:val="20"/>
        </w:rPr>
        <w:t>Students are required to procure the standard list of magical equipment and textbooks prior to the start of term.</w:t>
      </w:r>
    </w:p>
    <w:p>
      <w:r>
        <w:rPr>
          <w:b w:val="0"/>
          <w:sz w:val="20"/>
        </w:rPr>
        <w:t>Use, possession, or manufacture of unauthorized magical objects or potions is strictly prohibited and grounds for disciplinary action.</w:t>
      </w:r>
    </w:p>
    <w:p/>
    <w:p>
      <w:r>
        <w:rPr>
          <w:b/>
          <w:sz w:val="20"/>
        </w:rPr>
        <w:t>Code of Conduct and Discipline:</w:t>
      </w:r>
    </w:p>
    <w:p>
      <w:r>
        <w:rPr>
          <w:b w:val="0"/>
          <w:sz w:val="20"/>
        </w:rPr>
        <w:t>All students must abide by the Hogwarts Code of Conduct, which promotes respect, integrity, and responsibility within the school community.</w:t>
      </w:r>
    </w:p>
    <w:p>
      <w:r>
        <w:rPr>
          <w:b w:val="0"/>
          <w:sz w:val="20"/>
        </w:rPr>
        <w:t>Violations of school rules, including bullying, cheating, unauthorized magic use, or any form of discrimination will be subject to disciplinary measures up to and including expulsion.</w:t>
      </w:r>
    </w:p>
    <w:p/>
    <w:p>
      <w:r>
        <w:rPr>
          <w:b/>
          <w:sz w:val="20"/>
        </w:rPr>
        <w:t>Legal Compliance and Jurisdiction:</w:t>
      </w:r>
    </w:p>
    <w:p>
      <w:r>
        <w:rPr>
          <w:b w:val="0"/>
          <w:sz w:val="20"/>
        </w:rPr>
        <w:t>This acceptance letter constitutes a binding agreement between the student (and their legal guardians where applicable) and Hogwarts School of Witchcraft and Wizardry under applicable Australian law.</w:t>
      </w:r>
    </w:p>
    <w:p>
      <w:r>
        <w:rPr>
          <w:b w:val="0"/>
          <w:sz w:val="20"/>
        </w:rPr>
        <w:t>Any disputes arising out of or relating to the enrollment shall be resolved according to the laws of the State or Territory in Australia where Hogwarts operates, subject to jurisdiction of the relevant courts.</w:t>
      </w:r>
    </w:p>
    <w:p/>
    <w:p>
      <w:r>
        <w:rPr>
          <w:b/>
          <w:sz w:val="20"/>
        </w:rPr>
        <w:t>Acknowledgment and Acceptance:</w:t>
      </w:r>
    </w:p>
    <w:p>
      <w:r>
        <w:rPr>
          <w:b w:val="0"/>
          <w:sz w:val="20"/>
        </w:rPr>
        <w:t>By signing below, the student and their legal guardians acknowledge having read, understood, and agreed to all terms and conditions set forth in this acceptance letter and the Hogwarts School regulations.</w:t>
      </w:r>
    </w:p>
    <w:p/>
    <w:p>
      <w:r>
        <w:rPr>
          <w:b w:val="0"/>
          <w:sz w:val="20"/>
        </w:rPr>
        <w:t>Place of Signing: ________________________________________________</w:t>
      </w:r>
    </w:p>
    <w:p>
      <w:r>
        <w:rPr>
          <w:b w:val="0"/>
          <w:sz w:val="20"/>
        </w:rPr>
        <w:t>Date of Signing: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w:t>
            </w:r>
          </w:p>
        </w:tc>
        <w:tc>
          <w:tcPr>
            <w:tcW w:type="dxa" w:w="4986"/>
            <w:tcBorders>
              <w:top w:val="nil"/>
              <w:left w:val="nil"/>
              <w:bottom w:val="nil"/>
              <w:right w:val="nil"/>
              <w:insideH w:val="nil"/>
              <w:insideV w:val="nil"/>
            </w:tcBorders>
          </w:tcPr>
          <w:p>
            <w:pPr>
              <w:jc w:val="center"/>
            </w:pPr>
            <w:r>
              <w:t>LEGAL GUARDIAN</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https://legaltemplates-au.com/hogwarts-acceptance-letter/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hogwarts-acceptanc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