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OF SALE (NSW)</w:t>
      </w:r>
    </w:p>
    <w:p/>
    <w:p>
      <w:r>
        <w:rPr>
          <w:b/>
          <w:sz w:val="20"/>
        </w:rPr>
        <w:t>Seller Details:</w:t>
      </w:r>
    </w:p>
    <w:p>
      <w:r>
        <w:rPr>
          <w:b w:val="0"/>
          <w:sz w:val="20"/>
        </w:rPr>
        <w:t>Full Name / Entity Name: 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Details:</w:t>
      </w:r>
    </w:p>
    <w:p>
      <w:r>
        <w:rPr>
          <w:b w:val="0"/>
          <w:sz w:val="20"/>
        </w:rPr>
        <w:t>Full Name / Entity Name: 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Property: ___________________________________________________</w:t>
      </w:r>
    </w:p>
    <w:p>
      <w:r>
        <w:rPr>
          <w:b w:val="0"/>
          <w:sz w:val="20"/>
        </w:rPr>
        <w:t>Lot and Deposited Plan Number: _________________________________________</w:t>
      </w:r>
    </w:p>
    <w:p>
      <w:r>
        <w:rPr>
          <w:b w:val="0"/>
          <w:sz w:val="20"/>
        </w:rPr>
        <w:t>Title Reference: ________________________________________________________</w:t>
      </w:r>
    </w:p>
    <w:p>
      <w:r>
        <w:rPr>
          <w:b w:val="0"/>
          <w:sz w:val="20"/>
        </w:rPr>
        <w:t>Fixtures and Chattels Included in Sale: 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_______________________ AUD</w:t>
      </w:r>
    </w:p>
    <w:p>
      <w:r>
        <w:rPr>
          <w:b w:val="0"/>
          <w:sz w:val="20"/>
        </w:rPr>
        <w:t>Deposit Amount: _______________________ AUD</w:t>
      </w:r>
    </w:p>
    <w:p>
      <w:r>
        <w:rPr>
          <w:b w:val="0"/>
          <w:sz w:val="20"/>
        </w:rPr>
        <w:t>Deposit to be paid on signing: Yes / No (circle one)</w:t>
      </w:r>
    </w:p>
    <w:p>
      <w:r>
        <w:rPr>
          <w:b w:val="0"/>
          <w:sz w:val="20"/>
        </w:rPr>
        <w:t>Balance to be paid on settlement: _______________________ AUD</w:t>
      </w:r>
    </w:p>
    <w:p>
      <w:r>
        <w:rPr>
          <w:b w:val="0"/>
          <w:sz w:val="20"/>
        </w:rPr>
        <w:t>Payment Method: _______________________________________________________</w:t>
      </w:r>
    </w:p>
    <w:p/>
    <w:p>
      <w:r>
        <w:rPr>
          <w:b/>
          <w:sz w:val="20"/>
        </w:rPr>
        <w:t>Settlement:</w:t>
      </w:r>
    </w:p>
    <w:p>
      <w:r>
        <w:rPr>
          <w:b w:val="0"/>
          <w:sz w:val="20"/>
        </w:rPr>
        <w:t>Settlement Date: _______________________________________________________</w:t>
      </w:r>
    </w:p>
    <w:p>
      <w:r>
        <w:rPr>
          <w:b w:val="0"/>
          <w:sz w:val="20"/>
        </w:rPr>
        <w:t>Settlement Location: ___________________________________________________</w:t>
      </w:r>
    </w:p>
    <w:p>
      <w:r>
        <w:rPr>
          <w:b w:val="0"/>
          <w:sz w:val="20"/>
        </w:rPr>
        <w:t>Possession Date: _______________________________________________________</w:t>
      </w:r>
    </w:p>
    <w:p/>
    <w:p>
      <w:r>
        <w:rPr>
          <w:b/>
          <w:sz w:val="20"/>
        </w:rPr>
        <w:t>Conditions Precedent:</w:t>
      </w:r>
    </w:p>
    <w:p>
      <w:r>
        <w:rPr>
          <w:b w:val="0"/>
          <w:sz w:val="20"/>
        </w:rPr>
        <w:t>This contract is subject to the following conditions precedent (if any):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If not satisfied or waived, this contract may be terminated by the party entitled.</w:t>
      </w:r>
    </w:p>
    <w:p/>
    <w:p>
      <w:r>
        <w:rPr>
          <w:b/>
          <w:sz w:val="20"/>
        </w:rPr>
        <w:t>Seller Representations and Warranties:</w:t>
      </w:r>
    </w:p>
    <w:p>
      <w:r>
        <w:rPr>
          <w:b w:val="0"/>
          <w:sz w:val="20"/>
        </w:rPr>
        <w:t>The Seller warrants that:</w:t>
      </w:r>
    </w:p>
    <w:p>
      <w:r>
        <w:rPr>
          <w:b w:val="0"/>
          <w:sz w:val="20"/>
        </w:rPr>
        <w:t>- The Seller has lawful ownership and authority to sell the Property.</w:t>
      </w:r>
    </w:p>
    <w:p>
      <w:r>
        <w:rPr>
          <w:b w:val="0"/>
          <w:sz w:val="20"/>
        </w:rPr>
        <w:t>- The Property is free from any undisclosed encumbrances, charges, mortgages, or claims.</w:t>
      </w:r>
    </w:p>
    <w:p>
      <w:r>
        <w:rPr>
          <w:b w:val="0"/>
          <w:sz w:val="20"/>
        </w:rPr>
        <w:t>- All information provided to the Buyer is true and accurate to the best of Seller’s knowledge.</w:t>
      </w:r>
    </w:p>
    <w:p>
      <w:r>
        <w:rPr>
          <w:b w:val="0"/>
          <w:sz w:val="20"/>
        </w:rPr>
        <w:t>- There are no notices or orders affecting the Property under any legislation.</w:t>
      </w:r>
    </w:p>
    <w:p/>
    <w:p>
      <w:r>
        <w:rPr>
          <w:b/>
          <w:sz w:val="20"/>
        </w:rPr>
        <w:t>Buyer’s Acknowledgments:</w:t>
      </w:r>
    </w:p>
    <w:p>
      <w:r>
        <w:rPr>
          <w:b w:val="0"/>
          <w:sz w:val="20"/>
        </w:rPr>
        <w:t>- The Buyer has inspected the Property and accepts it in its current condition (subject to any agreed repairs).</w:t>
      </w:r>
    </w:p>
    <w:p>
      <w:r>
        <w:rPr>
          <w:b w:val="0"/>
          <w:sz w:val="20"/>
        </w:rPr>
        <w:t>- The Buyer has made all necessary enquiries and is satisfied with the Property’s condition and title.</w:t>
      </w:r>
    </w:p>
    <w:p>
      <w:r>
        <w:rPr>
          <w:b w:val="0"/>
          <w:sz w:val="20"/>
        </w:rPr>
        <w:t>- The Buyer acknowledges receipt of any disclosures and documentation.</w:t>
      </w:r>
    </w:p>
    <w:p/>
    <w:p>
      <w:r>
        <w:rPr>
          <w:b/>
          <w:sz w:val="20"/>
        </w:rPr>
        <w:t>Risk and Insurance:</w:t>
      </w:r>
    </w:p>
    <w:p>
      <w:r>
        <w:rPr>
          <w:b w:val="0"/>
          <w:sz w:val="20"/>
        </w:rPr>
        <w:t>Risk in the Property passes to the Buyer on possession date.</w:t>
      </w:r>
    </w:p>
    <w:p>
      <w:r>
        <w:rPr>
          <w:b w:val="0"/>
          <w:sz w:val="20"/>
        </w:rPr>
        <w:t>The Seller shall maintain insurance until possession.</w:t>
      </w:r>
    </w:p>
    <w:p/>
    <w:p>
      <w:r>
        <w:rPr>
          <w:b/>
          <w:sz w:val="20"/>
        </w:rPr>
        <w:t>Adjustments:</w:t>
      </w:r>
    </w:p>
    <w:p>
      <w:r>
        <w:rPr>
          <w:b w:val="0"/>
          <w:sz w:val="20"/>
        </w:rPr>
        <w:t>Rates, taxes, water rates, strata levies, and other outgoings shall be adjusted between the parties as at settlement date.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a party breaches this contract, the other party may exercise rights under the Conveyancing Act 1919 (NSW) and other relevant legislation.</w:t>
      </w:r>
    </w:p>
    <w:p>
      <w:r>
        <w:rPr>
          <w:b w:val="0"/>
          <w:sz w:val="20"/>
        </w:rPr>
        <w:t>The defaulting party shall indemnify the other for all costs and losses incurred due to the breach.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contract constitutes the entire agreement between the parties and supersedes all prior negotiations, representations, or agreements.</w:t>
      </w:r>
    </w:p>
    <w:p/>
    <w:p>
      <w:r>
        <w:rPr>
          <w:b/>
          <w:sz w:val="20"/>
        </w:rPr>
        <w:t>Variation:</w:t>
      </w:r>
    </w:p>
    <w:p>
      <w:r>
        <w:rPr>
          <w:b w:val="0"/>
          <w:sz w:val="20"/>
        </w:rPr>
        <w:t>Any variation to this contract must be in writing and signed by both parties to be effective.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Notices under this contract must be in writing and delivered by hand, prepaid post, or email to the addresses provided.</w:t>
      </w:r>
    </w:p>
    <w:p>
      <w:r>
        <w:rPr>
          <w:b w:val="0"/>
          <w:sz w:val="20"/>
        </w:rPr>
        <w:t>A notice is deemed received on delivery if by hand, 3 business days after posting if by mail, or on the day sent if by email before 5pm.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contract is governed by the laws of New South Wales, Australia.</w:t>
      </w:r>
    </w:p>
    <w:p/>
    <w:p>
      <w:r>
        <w:rPr>
          <w:b/>
          <w:sz w:val="20"/>
        </w:rPr>
        <w:t>Execution of Contract:</w:t>
      </w:r>
    </w:p>
    <w:p>
      <w:r>
        <w:rPr>
          <w:b w:val="0"/>
          <w:sz w:val="20"/>
        </w:rPr>
        <w:t>Each party agrees to execute all documents and do all acts necessary to give effect to this contract.</w:t>
      </w:r>
    </w:p>
    <w:p/>
    <w:p>
      <w:r>
        <w:rPr>
          <w:b w:val="0"/>
          <w:sz w:val="20"/>
        </w:rPr>
        <w:t>Date of Contract Signing: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https://legaltemplates-au.com/contract-of-sale-nsw/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ntract-of-sale-nsw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