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BUILDERS CONTRACT AGREEMENT</w:t>
      </w:r>
    </w:p>
    <w:p/>
    <w:p>
      <w:r>
        <w:rPr>
          <w:b/>
          <w:sz w:val="20"/>
        </w:rPr>
        <w:t>This Builders Contract Agreement ("Agreement") is made between:</w:t>
      </w:r>
    </w:p>
    <w:p>
      <w:r>
        <w:rPr>
          <w:b/>
          <w:sz w:val="20"/>
        </w:rPr>
        <w:t>Builder:</w:t>
      </w:r>
    </w:p>
    <w:p>
      <w:r>
        <w:rPr>
          <w:b w:val="0"/>
          <w:sz w:val="20"/>
        </w:rPr>
        <w:t>Name: ________________________________________________________________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Pr>
        <w:jc w:val="center"/>
      </w:pPr>
      <w:r>
        <w:rPr>
          <w:b/>
          <w:sz w:val="20"/>
        </w:rPr>
        <w:t>RECITALS</w:t>
      </w:r>
    </w:p>
    <w:p>
      <w:r>
        <w:rPr>
          <w:b w:val="0"/>
          <w:sz w:val="20"/>
        </w:rPr>
        <w:t>A. The Builder is engaged in the business of building and construction.</w:t>
      </w:r>
    </w:p>
    <w:p>
      <w:r>
        <w:rPr>
          <w:b w:val="0"/>
          <w:sz w:val="20"/>
        </w:rPr>
        <w:t>B. The Client wishes to engage the Builder to perform the building works described herein.</w:t>
      </w:r>
    </w:p>
    <w:p>
      <w:r>
        <w:rPr>
          <w:b w:val="0"/>
          <w:sz w:val="20"/>
        </w:rPr>
        <w:t>C. The Builder agrees to perform such building works for the Client on the terms and conditions set out in this Agreement.</w:t>
      </w:r>
    </w:p>
    <w:p/>
    <w:p>
      <w:r>
        <w:rPr>
          <w:b/>
          <w:sz w:val="20"/>
        </w:rPr>
        <w:t>1. DEFINITIONS</w:t>
      </w:r>
    </w:p>
    <w:p>
      <w:r>
        <w:rPr>
          <w:b w:val="0"/>
          <w:sz w:val="20"/>
        </w:rPr>
        <w:t>In this Agreement, unless the context otherwise requires:</w:t>
      </w:r>
    </w:p>
    <w:p>
      <w:r>
        <w:rPr>
          <w:b w:val="0"/>
          <w:sz w:val="20"/>
        </w:rPr>
        <w:t>“Building Works” means the construction works described in Schedule 1 attached to this Agreement.</w:t>
      </w:r>
    </w:p>
    <w:p>
      <w:r>
        <w:rPr>
          <w:b w:val="0"/>
          <w:sz w:val="20"/>
        </w:rPr>
        <w:t>“Contract Price” means the total price payable by the Client to the Builder for the Building Works as set out in Schedule 2.</w:t>
      </w:r>
    </w:p>
    <w:p>
      <w:r>
        <w:rPr>
          <w:b w:val="0"/>
          <w:sz w:val="20"/>
        </w:rPr>
        <w:t>“Completion Date” means the date by which the Builder must complete the Building Works as set out in Schedule 3.</w:t>
      </w:r>
    </w:p>
    <w:p/>
    <w:p>
      <w:r>
        <w:rPr>
          <w:b/>
          <w:sz w:val="20"/>
        </w:rPr>
        <w:t>2. SCOPE OF WORKS</w:t>
      </w:r>
    </w:p>
    <w:p>
      <w:r>
        <w:rPr>
          <w:b w:val="0"/>
          <w:sz w:val="20"/>
        </w:rPr>
        <w:t>The Builder agrees to carry out and complete the Building Works in a proper and workmanlike manner and in accordance with all applicable laws, regulations, Australian Standards, and any plans and specifications agreed by the parties.</w:t>
      </w:r>
    </w:p>
    <w:p>
      <w:r>
        <w:rPr>
          <w:b w:val="0"/>
          <w:sz w:val="20"/>
        </w:rPr>
        <w:t>The Builder must obtain all necessary permits and approvals required for the Building Works.</w:t>
      </w:r>
    </w:p>
    <w:p/>
    <w:p>
      <w:r>
        <w:rPr>
          <w:b/>
          <w:sz w:val="20"/>
        </w:rPr>
        <w:t>3. CONTRACT PRICE AND PAYMENT</w:t>
      </w:r>
    </w:p>
    <w:p>
      <w:r>
        <w:rPr>
          <w:b w:val="0"/>
          <w:sz w:val="20"/>
        </w:rPr>
        <w:t>The Client agrees to pay the Builder the Contract Price in accordance with the payment schedule set out in Schedule 2.</w:t>
      </w:r>
    </w:p>
    <w:p>
      <w:r>
        <w:rPr>
          <w:b w:val="0"/>
          <w:sz w:val="20"/>
        </w:rPr>
        <w:t>Payments shall be made within the period specified in the payment schedule upon receipt of invoice unless otherwise agreed in writing.</w:t>
      </w:r>
    </w:p>
    <w:p>
      <w:r>
        <w:rPr>
          <w:b w:val="0"/>
          <w:sz w:val="20"/>
        </w:rPr>
        <w:t>All payments must be made in Australian Dollars (AUD).</w:t>
      </w:r>
    </w:p>
    <w:p>
      <w:r>
        <w:rPr>
          <w:b w:val="0"/>
          <w:sz w:val="20"/>
        </w:rPr>
        <w:t>Any variations or additional work must be agreed in writing and priced separately.</w:t>
      </w:r>
    </w:p>
    <w:p/>
    <w:p>
      <w:r>
        <w:rPr>
          <w:b/>
          <w:sz w:val="20"/>
        </w:rPr>
        <w:t>4. TIME FOR COMPLETION</w:t>
      </w:r>
    </w:p>
    <w:p>
      <w:r>
        <w:rPr>
          <w:b w:val="0"/>
          <w:sz w:val="20"/>
        </w:rPr>
        <w:t>The Builder must complete the Building Works by the Completion Date stated in Schedule 3, subject to extensions for causes beyond the Builder’s control, including but not limited to weather delays, industrial disputes, or variations agreed to in writing.</w:t>
      </w:r>
    </w:p>
    <w:p/>
    <w:p>
      <w:r>
        <w:rPr>
          <w:b/>
          <w:sz w:val="20"/>
        </w:rPr>
        <w:t>5. VARIATIONS</w:t>
      </w:r>
    </w:p>
    <w:p>
      <w:r>
        <w:rPr>
          <w:b w:val="0"/>
          <w:sz w:val="20"/>
        </w:rPr>
        <w:t>Any variations to the scope of Building Works must be agreed in writing by both parties and documented as a Variation Order.</w:t>
      </w:r>
    </w:p>
    <w:p>
      <w:r>
        <w:rPr>
          <w:b w:val="0"/>
          <w:sz w:val="20"/>
        </w:rPr>
        <w:t>The Builder must not commence any variation work without prior written consent from the Client.</w:t>
      </w:r>
    </w:p>
    <w:p>
      <w:r>
        <w:rPr>
          <w:b w:val="0"/>
          <w:sz w:val="20"/>
        </w:rPr>
        <w:t>The Contract Price and/or Completion Date shall be adjusted accordingly if a variation affects cost or time.</w:t>
      </w:r>
    </w:p>
    <w:p/>
    <w:p>
      <w:r>
        <w:rPr>
          <w:b/>
          <w:sz w:val="20"/>
        </w:rPr>
        <w:t>6. BUILDER’S OBLIGATIONS</w:t>
      </w:r>
    </w:p>
    <w:p>
      <w:r>
        <w:rPr>
          <w:b w:val="0"/>
          <w:sz w:val="20"/>
        </w:rPr>
        <w:t>6.1 The Builder must ensure that all Building Works comply with relevant Australian laws, codes, and standards.</w:t>
      </w:r>
    </w:p>
    <w:p>
      <w:r>
        <w:rPr>
          <w:b w:val="0"/>
          <w:sz w:val="20"/>
        </w:rPr>
        <w:t>6.2 The Builder must ensure that all materials used are new, good quality, and suitable for their intended purpose.</w:t>
      </w:r>
    </w:p>
    <w:p>
      <w:r>
        <w:rPr>
          <w:b w:val="0"/>
          <w:sz w:val="20"/>
        </w:rPr>
        <w:t>6.3 The Builder must maintain a safe work site in compliance with all applicable Work Health and Safety laws.</w:t>
      </w:r>
    </w:p>
    <w:p>
      <w:r>
        <w:rPr>
          <w:b w:val="0"/>
          <w:sz w:val="20"/>
        </w:rPr>
        <w:t>6.4 The Builder must keep the site reasonably clean and orderly during the course of the works.</w:t>
      </w:r>
    </w:p>
    <w:p>
      <w:r>
        <w:rPr>
          <w:b w:val="0"/>
          <w:sz w:val="20"/>
        </w:rPr>
        <w:t>6.5 The Builder is responsible for the acts and omissions of its employees, contractors, and subcontractors.</w:t>
      </w:r>
    </w:p>
    <w:p/>
    <w:p>
      <w:r>
        <w:rPr>
          <w:b/>
          <w:sz w:val="20"/>
        </w:rPr>
        <w:t>7. CLIENT’S OBLIGATIONS</w:t>
      </w:r>
    </w:p>
    <w:p>
      <w:r>
        <w:rPr>
          <w:b w:val="0"/>
          <w:sz w:val="20"/>
        </w:rPr>
        <w:t>7.1 The Client must provide access to the site and any authority consents required for the Building Works.</w:t>
      </w:r>
    </w:p>
    <w:p>
      <w:r>
        <w:rPr>
          <w:b w:val="0"/>
          <w:sz w:val="20"/>
        </w:rPr>
        <w:t>7.2 The Client must make payments in accordance with this Agreement.</w:t>
      </w:r>
    </w:p>
    <w:p>
      <w:r>
        <w:rPr>
          <w:b w:val="0"/>
          <w:sz w:val="20"/>
        </w:rPr>
        <w:t>7.3 The Client must provide timely instructions and approvals as required to enable the Builder to complete the work.</w:t>
      </w:r>
    </w:p>
    <w:p/>
    <w:p>
      <w:r>
        <w:rPr>
          <w:b/>
          <w:sz w:val="20"/>
        </w:rPr>
        <w:t>8. INSURANCE</w:t>
      </w:r>
    </w:p>
    <w:p>
      <w:r>
        <w:rPr>
          <w:b w:val="0"/>
          <w:sz w:val="20"/>
        </w:rPr>
        <w:t>The Builder must maintain all relevant insurances including but not limited to:</w:t>
      </w:r>
    </w:p>
    <w:p>
      <w:r>
        <w:rPr>
          <w:b w:val="0"/>
          <w:sz w:val="20"/>
        </w:rPr>
        <w:t>- Public Liability Insurance for not less than AUD 10,000,000.</w:t>
      </w:r>
    </w:p>
    <w:p>
      <w:r>
        <w:rPr>
          <w:b w:val="0"/>
          <w:sz w:val="20"/>
        </w:rPr>
        <w:t>- Workers’ Compensation Insurance as required by law.</w:t>
      </w:r>
    </w:p>
    <w:p>
      <w:r>
        <w:rPr>
          <w:b w:val="0"/>
          <w:sz w:val="20"/>
        </w:rPr>
        <w:t>- Contract Works Insurance covering the Building Works until completion.</w:t>
      </w:r>
    </w:p>
    <w:p>
      <w:r>
        <w:rPr>
          <w:b w:val="0"/>
          <w:sz w:val="20"/>
        </w:rPr>
        <w:t>Certificates of currency must be provided to the Client upon request.</w:t>
      </w:r>
    </w:p>
    <w:p/>
    <w:p>
      <w:r>
        <w:rPr>
          <w:b/>
          <w:sz w:val="20"/>
        </w:rPr>
        <w:t>9. WARRANTIES</w:t>
      </w:r>
    </w:p>
    <w:p>
      <w:r>
        <w:rPr>
          <w:b w:val="0"/>
          <w:sz w:val="20"/>
        </w:rPr>
        <w:t>The Builder warrants that the Building Works will be carried out in a proper and workmanlike manner and in accordance with this Agreement.</w:t>
      </w:r>
    </w:p>
    <w:p>
      <w:r>
        <w:rPr>
          <w:b w:val="0"/>
          <w:sz w:val="20"/>
        </w:rPr>
        <w:t>The Builder provides a statutory warranty under the Home Building Act 1989 (NSW) or applicable state legislation, which covers defects for a period of at least six years for major defects and two years for other defects.</w:t>
      </w:r>
    </w:p>
    <w:p/>
    <w:p>
      <w:r>
        <w:rPr>
          <w:b/>
          <w:sz w:val="20"/>
        </w:rPr>
        <w:t>10. DEFECTS LIABILITY PERIOD</w:t>
      </w:r>
    </w:p>
    <w:p>
      <w:r>
        <w:rPr>
          <w:b w:val="0"/>
          <w:sz w:val="20"/>
        </w:rPr>
        <w:t>The Builder shall rectify, at its own cost, any defects or faults that arise in the Building Works within the Defects Liability Period stated in Schedule 4.</w:t>
      </w:r>
    </w:p>
    <w:p>
      <w:r>
        <w:rPr>
          <w:b w:val="0"/>
          <w:sz w:val="20"/>
        </w:rPr>
        <w:t>The Client must notify the Builder in writing of any defects during this period.</w:t>
      </w:r>
    </w:p>
    <w:p/>
    <w:p>
      <w:r>
        <w:rPr>
          <w:b/>
          <w:sz w:val="20"/>
        </w:rPr>
        <w:t>11. TERMINATION</w:t>
      </w:r>
    </w:p>
    <w:p>
      <w:r>
        <w:rPr>
          <w:b w:val="0"/>
          <w:sz w:val="20"/>
        </w:rPr>
        <w:t>Either party may terminate this Agreement if the other party commits a material breach and fails to remedy such breach within fourteen (14) days of written notice.</w:t>
      </w:r>
    </w:p>
    <w:p>
      <w:r>
        <w:rPr>
          <w:b w:val="0"/>
          <w:sz w:val="20"/>
        </w:rPr>
        <w:t>Upon termination, the Client shall pay for all work performed up to the termination date.</w:t>
      </w:r>
    </w:p>
    <w:p/>
    <w:p>
      <w:r>
        <w:rPr>
          <w:b/>
          <w:sz w:val="20"/>
        </w:rPr>
        <w:t>12. DISPUTE RESOLUTION</w:t>
      </w:r>
    </w:p>
    <w:p>
      <w:r>
        <w:rPr>
          <w:b w:val="0"/>
          <w:sz w:val="20"/>
        </w:rPr>
        <w:t>In the event of any dispute arising out of or in connection with this Agreement, the parties agree to attempt to resolve the matter by good faith negotiation.</w:t>
      </w:r>
    </w:p>
    <w:p>
      <w:r>
        <w:rPr>
          <w:b w:val="0"/>
          <w:sz w:val="20"/>
        </w:rPr>
        <w:t>If unresolved within fourteen (14) days, the parties agree to proceed to mediation before commencing any court or tribunal proceedings.</w:t>
      </w:r>
    </w:p>
    <w:p/>
    <w:p>
      <w:r>
        <w:rPr>
          <w:b/>
          <w:sz w:val="20"/>
        </w:rPr>
        <w:t>13. GOVERNING LAW</w:t>
      </w:r>
    </w:p>
    <w:p>
      <w:r>
        <w:rPr>
          <w:b w:val="0"/>
          <w:sz w:val="20"/>
        </w:rPr>
        <w:t>This Agreement shall be governed by and construed in accordance with the laws of the Commonwealth of Australia and the relevant state or territory legislation.</w:t>
      </w:r>
    </w:p>
    <w:p/>
    <w:p>
      <w:r>
        <w:rPr>
          <w:b/>
          <w:sz w:val="20"/>
        </w:rPr>
        <w:t>14. ENTIRE AGREEMENT</w:t>
      </w:r>
    </w:p>
    <w:p>
      <w:r>
        <w:rPr>
          <w:b w:val="0"/>
          <w:sz w:val="20"/>
        </w:rPr>
        <w:t>This Agreement constitutes the entire agreement between the parties and supersedes all prior negotiations, representations, or agreements.</w:t>
      </w:r>
    </w:p>
    <w:p>
      <w:r>
        <w:rPr>
          <w:b w:val="0"/>
          <w:sz w:val="20"/>
        </w:rPr>
        <w:t>Any amendments to this Agreement must be in writing and signed by both parties.</w:t>
      </w:r>
    </w:p>
    <w:p/>
    <w:p/>
    <w:p>
      <w:r>
        <w:rPr>
          <w:b w:val="0"/>
          <w:sz w:val="20"/>
        </w:rPr>
        <w:t>Place of signature: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https://legaltemplates-au.com/builders-contract/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uilders-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