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BINDING AGREEMENT</w:t>
      </w:r>
    </w:p>
    <w:p/>
    <w:p>
      <w:r>
        <w:rPr>
          <w:b/>
          <w:sz w:val="20"/>
        </w:rPr>
        <w:t>PARTIES:</w:t>
      </w:r>
    </w:p>
    <w:p>
      <w:r>
        <w:rPr>
          <w:b w:val="0"/>
          <w:sz w:val="20"/>
        </w:rPr>
        <w:t>Party A: 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val="0"/>
          <w:sz w:val="20"/>
        </w:rPr>
        <w:t>Party B: 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RECITALS</w:t>
      </w:r>
    </w:p>
    <w:p>
      <w:r>
        <w:rPr>
          <w:b w:val="0"/>
          <w:sz w:val="20"/>
        </w:rPr>
        <w:t>WHEREAS, Party A and Party B wish to enter into a binding agreement concerning the terms and conditions set forth below.</w:t>
      </w:r>
    </w:p>
    <w:p>
      <w:r>
        <w:rPr>
          <w:b w:val="0"/>
          <w:sz w:val="20"/>
        </w:rPr>
        <w:t>AND WHEREAS, both Parties acknowledge that this Agreement constitutes a legally binding contract enforceable under the laws of Australia.</w:t>
      </w:r>
    </w:p>
    <w:p/>
    <w:p>
      <w:r>
        <w:rPr>
          <w:b/>
          <w:sz w:val="20"/>
        </w:rPr>
        <w:t>1. DEFINITIONS</w:t>
      </w:r>
    </w:p>
    <w:p>
      <w:r>
        <w:rPr>
          <w:b w:val="0"/>
          <w:sz w:val="20"/>
        </w:rPr>
        <w:t>In this Agreement, unless the context requires otherwise, the following definitions apply:</w:t>
      </w:r>
    </w:p>
    <w:p>
      <w:r>
        <w:rPr>
          <w:b w:val="0"/>
          <w:sz w:val="20"/>
        </w:rPr>
        <w:t>‘Agreement’ means this Binding Agreement including all schedules and annexures.</w:t>
      </w:r>
    </w:p>
    <w:p>
      <w:r>
        <w:rPr>
          <w:b w:val="0"/>
          <w:sz w:val="20"/>
        </w:rPr>
        <w:t>‘Confidential Information’ means any information disclosed by either Party to the other that is designated as confidential or that ought reasonably to be considered confidential.</w:t>
      </w:r>
    </w:p>
    <w:p/>
    <w:p>
      <w:r>
        <w:rPr>
          <w:b/>
          <w:sz w:val="20"/>
        </w:rPr>
        <w:t>2. PURPOSE</w:t>
      </w:r>
    </w:p>
    <w:p>
      <w:r>
        <w:rPr>
          <w:b w:val="0"/>
          <w:sz w:val="20"/>
        </w:rPr>
        <w:t>This Agreement sets out the terms under which the Parties agree to collaborate and the obligations of each Party with respect to the subject matter described herein.</w:t>
      </w:r>
    </w:p>
    <w:p/>
    <w:p>
      <w:r>
        <w:rPr>
          <w:b/>
          <w:sz w:val="20"/>
        </w:rPr>
        <w:t>3. OBLIGATIONS OF THE PARTIES</w:t>
      </w:r>
    </w:p>
    <w:p>
      <w:r>
        <w:rPr>
          <w:b w:val="0"/>
          <w:sz w:val="20"/>
        </w:rPr>
        <w:t>3.1 Party A shall:</w:t>
      </w:r>
    </w:p>
    <w:p>
      <w:r>
        <w:rPr>
          <w:b w:val="0"/>
          <w:sz w:val="20"/>
        </w:rPr>
        <w:t>- Perform all actions reasonably required to fulfil their responsibilities as described in this Agreement.</w:t>
      </w:r>
    </w:p>
    <w:p>
      <w:r>
        <w:rPr>
          <w:b w:val="0"/>
          <w:sz w:val="20"/>
        </w:rPr>
        <w:t>- Provide all necessary documentation and support to Party B to enable the effective execution of the Agreement.</w:t>
      </w:r>
    </w:p>
    <w:p>
      <w:r>
        <w:rPr>
          <w:b w:val="0"/>
          <w:sz w:val="20"/>
        </w:rPr>
        <w:t>3.2 Party B shall:</w:t>
      </w:r>
    </w:p>
    <w:p>
      <w:r>
        <w:rPr>
          <w:b w:val="0"/>
          <w:sz w:val="20"/>
        </w:rPr>
        <w:t>- Fulfil all payment and performance obligations on time and in a manner consistent with this Agreement.</w:t>
      </w:r>
    </w:p>
    <w:p>
      <w:r>
        <w:rPr>
          <w:b w:val="0"/>
          <w:sz w:val="20"/>
        </w:rPr>
        <w:t>- Maintain compliance with all relevant laws and regulations in connection with this Agreement.</w:t>
      </w:r>
    </w:p>
    <w:p/>
    <w:p>
      <w:r>
        <w:rPr>
          <w:b/>
          <w:sz w:val="20"/>
        </w:rPr>
        <w:t>4. TERM AND TERMINATION</w:t>
      </w:r>
    </w:p>
    <w:p>
      <w:r>
        <w:rPr>
          <w:b w:val="0"/>
          <w:sz w:val="20"/>
        </w:rPr>
        <w:t>4.1 Term: This Agreement commences upon execution by both Parties and continues until the obligations are fully satisfied or terminated in accordance with this clause.</w:t>
      </w:r>
    </w:p>
    <w:p>
      <w:r>
        <w:rPr>
          <w:b w:val="0"/>
          <w:sz w:val="20"/>
        </w:rPr>
        <w:t>4.2 Termination for Cause: Either Party may terminate this Agreement immediately upon written notice if the other Party breaches any material term and fails to remedy such breach within 14 days of notice.</w:t>
      </w:r>
    </w:p>
    <w:p>
      <w:r>
        <w:rPr>
          <w:b w:val="0"/>
          <w:sz w:val="20"/>
        </w:rPr>
        <w:t>4.3 Termination for Convenience: Either Party may terminate this Agreement by providing 30 days’ prior written notice to the other Party.</w:t>
      </w:r>
    </w:p>
    <w:p/>
    <w:p>
      <w:r>
        <w:rPr>
          <w:b/>
          <w:sz w:val="20"/>
        </w:rPr>
        <w:t>5. CONFIDENTIALITY</w:t>
      </w:r>
    </w:p>
    <w:p>
      <w:r>
        <w:rPr>
          <w:b w:val="0"/>
          <w:sz w:val="20"/>
        </w:rPr>
        <w:t>5.1 Each Party agrees to keep Confidential Information strictly confidential and not to disclose it to any third party without prior written consent.</w:t>
      </w:r>
    </w:p>
    <w:p>
      <w:r>
        <w:rPr>
          <w:b w:val="0"/>
          <w:sz w:val="20"/>
        </w:rPr>
        <w:t>5.2 This clause survives termination of the Agreement for a period of 5 years.</w:t>
      </w:r>
    </w:p>
    <w:p/>
    <w:p>
      <w:r>
        <w:rPr>
          <w:b/>
          <w:sz w:val="20"/>
        </w:rPr>
        <w:t>6. INTELLECTUAL PROPERTY</w:t>
      </w:r>
    </w:p>
    <w:p>
      <w:r>
        <w:rPr>
          <w:b w:val="0"/>
          <w:sz w:val="20"/>
        </w:rPr>
        <w:t>6.1 Unless expressly agreed otherwise, all intellectual property rights arising from or in connection with this Agreement shall remain the property of the originating Party.</w:t>
      </w:r>
    </w:p>
    <w:p>
      <w:r>
        <w:rPr>
          <w:b w:val="0"/>
          <w:sz w:val="20"/>
        </w:rPr>
        <w:t>6.2 Each Party grants the other a limited, non-exclusive, non-transferable license to use intellectual property solely for the purposes of performing obligations under this Agreement.</w:t>
      </w:r>
    </w:p>
    <w:p/>
    <w:p>
      <w:r>
        <w:rPr>
          <w:b/>
          <w:sz w:val="20"/>
        </w:rPr>
        <w:t>7. LIABILITY AND INDEMNITY</w:t>
      </w:r>
    </w:p>
    <w:p>
      <w:r>
        <w:rPr>
          <w:b w:val="0"/>
          <w:sz w:val="20"/>
        </w:rPr>
        <w:t>7.1 Neither Party shall be liable for any indirect, incidental, consequential, or punitive damages arising out of or related to this Agreement.</w:t>
      </w:r>
    </w:p>
    <w:p>
      <w:r>
        <w:rPr>
          <w:b w:val="0"/>
          <w:sz w:val="20"/>
        </w:rPr>
        <w:t>7.2 Each Party indemnifies and holds harmless the other from any claims, losses, damages, costs, or expenses arising from breach of this Agreement or negligent acts.</w:t>
      </w:r>
    </w:p>
    <w:p/>
    <w:p>
      <w:r>
        <w:rPr>
          <w:b/>
          <w:sz w:val="20"/>
        </w:rPr>
        <w:t>8. GOVERNING LAW AND JURISDICTION</w:t>
      </w:r>
    </w:p>
    <w:p>
      <w:r>
        <w:rPr>
          <w:b w:val="0"/>
          <w:sz w:val="20"/>
        </w:rPr>
        <w:t>This Agreement shall be governed by and construed in accordance with the laws of the Commonwealth of Australia. The Parties submit to the exclusive jurisdiction of the courts located in the relevant State or Territory of Australia.</w:t>
      </w:r>
    </w:p>
    <w:p/>
    <w:p>
      <w:r>
        <w:rPr>
          <w:b/>
          <w:sz w:val="20"/>
        </w:rPr>
        <w:t>9. DISPUTE RESOLUTION</w:t>
      </w:r>
    </w:p>
    <w:p>
      <w:r>
        <w:rPr>
          <w:b w:val="0"/>
          <w:sz w:val="20"/>
        </w:rPr>
        <w:t>9.1 The Parties agree to attempt to resolve any dispute arising under this Agreement promptly and in good faith through negotiation between senior representatives.</w:t>
      </w:r>
    </w:p>
    <w:p>
      <w:r>
        <w:rPr>
          <w:b w:val="0"/>
          <w:sz w:val="20"/>
        </w:rPr>
        <w:t>9.2 If the dispute cannot be resolved through negotiation within 14 days, the Parties agree to submit the dispute to mediation before pursuing any other remedy.</w:t>
      </w:r>
    </w:p>
    <w:p/>
    <w:p>
      <w:r>
        <w:rPr>
          <w:b/>
          <w:sz w:val="20"/>
        </w:rPr>
        <w:t>10. ENTIRE AGREEMENT</w:t>
      </w:r>
    </w:p>
    <w:p>
      <w:r>
        <w:rPr>
          <w:b w:val="0"/>
          <w:sz w:val="20"/>
        </w:rPr>
        <w:t>This Agreement constitutes the entire understanding between the Parties and supersedes all prior agreements, representations, and understandings, whether oral or written, relating to the subject matter herein.</w:t>
      </w:r>
    </w:p>
    <w:p/>
    <w:p>
      <w:r>
        <w:rPr>
          <w:b/>
          <w:sz w:val="20"/>
        </w:rPr>
        <w:t>11. AMENDMENTS</w:t>
      </w:r>
    </w:p>
    <w:p>
      <w:r>
        <w:rPr>
          <w:b w:val="0"/>
          <w:sz w:val="20"/>
        </w:rPr>
        <w:t>Any amendments or modifications to this Agreement shall be valid only if made in writing and signed by authorised representatives of both Parties.</w:t>
      </w:r>
    </w:p>
    <w:p/>
    <w:p>
      <w:r>
        <w:rPr>
          <w:b/>
          <w:sz w:val="20"/>
        </w:rPr>
        <w:t>12. SEVERABILITY</w:t>
      </w:r>
    </w:p>
    <w:p>
      <w:r>
        <w:rPr>
          <w:b w:val="0"/>
          <w:sz w:val="20"/>
        </w:rPr>
        <w:t>If any provision of this Agreement is determined to be invalid, illegal, or unenforceable, the remaining provisions shall continue in full force and effect.</w:t>
      </w:r>
    </w:p>
    <w:p/>
    <w:p>
      <w:r>
        <w:rPr>
          <w:b/>
          <w:sz w:val="20"/>
        </w:rPr>
        <w:t>13. NOTICES</w:t>
      </w:r>
    </w:p>
    <w:p>
      <w:r>
        <w:rPr>
          <w:b w:val="0"/>
          <w:sz w:val="20"/>
        </w:rPr>
        <w:t>All notices under this Agreement shall be in writing and delivered to the addresses stated in the Parties section or as otherwise notified in writing.</w:t>
      </w:r>
    </w:p>
    <w:p/>
    <w:p>
      <w:r>
        <w:rPr>
          <w:b/>
          <w:sz w:val="20"/>
        </w:rPr>
        <w:t>14. COUNTERPARTS</w:t>
      </w:r>
    </w:p>
    <w:p>
      <w:r>
        <w:rPr>
          <w:b w:val="0"/>
          <w:sz w:val="20"/>
        </w:rPr>
        <w:t>This Agreement may be executed in counterparts, each of which shall be deemed an original, but all of which together constitute one and the same instrument.</w:t>
      </w:r>
    </w:p>
    <w:p/>
    <w:p/>
    <w:p>
      <w:r>
        <w:rPr>
          <w:b w:val="0"/>
          <w:sz w:val="20"/>
        </w:rPr>
        <w:t>Place of signature: 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https://legaltemplates-au.com/binding-agreement/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binding-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